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C040" w14:textId="77777777" w:rsidR="00BA5750" w:rsidRPr="006C5F6B" w:rsidRDefault="0078056B" w:rsidP="006C5F6B">
      <w:pPr>
        <w:jc w:val="center"/>
        <w:rPr>
          <w:rFonts w:ascii="Times New Roman" w:hAnsi="Times New Roman" w:cs="Times New Roman"/>
          <w:b/>
          <w:caps/>
          <w:sz w:val="32"/>
          <w:szCs w:val="24"/>
        </w:rPr>
      </w:pPr>
      <w:r w:rsidRPr="006C5F6B">
        <w:rPr>
          <w:rFonts w:ascii="Times New Roman" w:hAnsi="Times New Roman" w:cs="Times New Roman"/>
          <w:b/>
          <w:caps/>
          <w:sz w:val="32"/>
          <w:szCs w:val="24"/>
        </w:rPr>
        <w:t>W</w:t>
      </w:r>
      <w:r>
        <w:rPr>
          <w:rFonts w:ascii="Times New Roman" w:hAnsi="Times New Roman" w:cs="Times New Roman"/>
          <w:b/>
          <w:caps/>
          <w:sz w:val="32"/>
          <w:szCs w:val="24"/>
        </w:rPr>
        <w:t xml:space="preserve">MSN: </w:t>
      </w:r>
      <w:r w:rsidR="00BA5750" w:rsidRPr="006C5F6B">
        <w:rPr>
          <w:rFonts w:ascii="Times New Roman" w:hAnsi="Times New Roman" w:cs="Times New Roman"/>
          <w:b/>
          <w:caps/>
          <w:sz w:val="32"/>
          <w:szCs w:val="24"/>
        </w:rPr>
        <w:t>Analysis of Agricultural Soil Environment Monitoring Using W</w:t>
      </w:r>
      <w:r>
        <w:rPr>
          <w:rFonts w:ascii="Times New Roman" w:hAnsi="Times New Roman" w:cs="Times New Roman"/>
          <w:b/>
          <w:caps/>
          <w:sz w:val="32"/>
          <w:szCs w:val="24"/>
        </w:rPr>
        <w:t>ireless multimedia sensor network</w:t>
      </w:r>
    </w:p>
    <w:p w14:paraId="676A16B6" w14:textId="77777777" w:rsidR="006C5F6B" w:rsidRPr="00537396" w:rsidRDefault="006C5F6B" w:rsidP="006C5F6B">
      <w:pPr>
        <w:spacing w:line="240" w:lineRule="auto"/>
        <w:jc w:val="center"/>
        <w:rPr>
          <w:rFonts w:ascii="Times New Roman" w:hAnsi="Times New Roman" w:cs="Times New Roman"/>
          <w:iCs/>
        </w:rPr>
      </w:pPr>
      <w:r w:rsidRPr="00537396">
        <w:rPr>
          <w:rFonts w:ascii="Times New Roman" w:eastAsia="SimSun" w:hAnsi="Times New Roman" w:cs="Times New Roman"/>
          <w:b/>
          <w:noProof/>
        </w:rPr>
        <w:t xml:space="preserve">E.Manjula, </w:t>
      </w:r>
      <w:proofErr w:type="spellStart"/>
      <w:r w:rsidRPr="00537396">
        <w:rPr>
          <w:rFonts w:ascii="Times New Roman" w:eastAsia="SimSun" w:hAnsi="Times New Roman" w:cs="Times New Roman"/>
          <w:iCs/>
        </w:rPr>
        <w:t>Pachaiyappas</w:t>
      </w:r>
      <w:proofErr w:type="spellEnd"/>
      <w:r w:rsidRPr="00537396">
        <w:rPr>
          <w:rFonts w:ascii="Times New Roman" w:eastAsia="SimSun" w:hAnsi="Times New Roman" w:cs="Times New Roman"/>
          <w:iCs/>
        </w:rPr>
        <w:t xml:space="preserve"> college, India</w:t>
      </w:r>
    </w:p>
    <w:p w14:paraId="6BF63E8C" w14:textId="77777777" w:rsidR="006C5F6B" w:rsidRPr="00537396" w:rsidRDefault="006C5F6B" w:rsidP="006C5F6B">
      <w:pPr>
        <w:spacing w:line="240" w:lineRule="auto"/>
        <w:jc w:val="center"/>
        <w:rPr>
          <w:rFonts w:ascii="Times New Roman" w:eastAsia="SimSun" w:hAnsi="Times New Roman" w:cs="Times New Roman"/>
          <w:iCs/>
        </w:rPr>
      </w:pPr>
      <w:r w:rsidRPr="00537396">
        <w:rPr>
          <w:rFonts w:ascii="Times New Roman" w:eastAsia="SimSun" w:hAnsi="Times New Roman" w:cs="Times New Roman"/>
          <w:b/>
          <w:noProof/>
        </w:rPr>
        <w:t xml:space="preserve">S.Djodiltachoumy, </w:t>
      </w:r>
      <w:proofErr w:type="spellStart"/>
      <w:r w:rsidRPr="00537396">
        <w:rPr>
          <w:rFonts w:ascii="Times New Roman" w:eastAsia="SimSun" w:hAnsi="Times New Roman" w:cs="Times New Roman"/>
          <w:iCs/>
        </w:rPr>
        <w:t>Pachaiyappas</w:t>
      </w:r>
      <w:proofErr w:type="spellEnd"/>
      <w:r w:rsidRPr="00537396">
        <w:rPr>
          <w:rFonts w:ascii="Times New Roman" w:eastAsia="SimSun" w:hAnsi="Times New Roman" w:cs="Times New Roman"/>
          <w:iCs/>
        </w:rPr>
        <w:t xml:space="preserve"> college, India</w:t>
      </w:r>
    </w:p>
    <w:p w14:paraId="60CA796B" w14:textId="77777777" w:rsidR="006C5F6B" w:rsidRPr="00537396" w:rsidRDefault="00A26DE6" w:rsidP="006C5F6B">
      <w:pPr>
        <w:spacing w:after="120" w:line="240" w:lineRule="auto"/>
        <w:jc w:val="center"/>
        <w:rPr>
          <w:rFonts w:ascii="Times New Roman" w:hAnsi="Times New Roman" w:cs="Times New Roman"/>
          <w:iCs/>
        </w:rPr>
      </w:pPr>
      <w:hyperlink r:id="rId7" w:history="1">
        <w:r w:rsidR="006C5F6B" w:rsidRPr="00537396">
          <w:rPr>
            <w:rFonts w:ascii="Times New Roman" w:eastAsia="SimSun" w:hAnsi="Times New Roman" w:cs="Times New Roman"/>
            <w:iCs/>
          </w:rPr>
          <w:t>manjulababu123@gmail.com</w:t>
        </w:r>
      </w:hyperlink>
    </w:p>
    <w:p w14:paraId="52A0E1C0" w14:textId="77777777" w:rsidR="006C5F6B" w:rsidRPr="00537396" w:rsidRDefault="00A26DE6" w:rsidP="006C5F6B">
      <w:pPr>
        <w:spacing w:after="120" w:line="240" w:lineRule="auto"/>
        <w:jc w:val="center"/>
        <w:rPr>
          <w:rFonts w:ascii="Times New Roman" w:eastAsia="SimSun" w:hAnsi="Times New Roman" w:cs="Times New Roman"/>
          <w:i/>
        </w:rPr>
      </w:pPr>
      <w:hyperlink r:id="rId8" w:history="1">
        <w:r w:rsidR="006C5F6B" w:rsidRPr="00537396">
          <w:rPr>
            <w:rStyle w:val="Hyperlink"/>
            <w:rFonts w:ascii="Times New Roman" w:eastAsia="SimSun" w:hAnsi="Times New Roman" w:cs="Times New Roman"/>
            <w:iCs/>
          </w:rPr>
          <w:t>djodilatchoumy@hotmail.com</w:t>
        </w:r>
      </w:hyperlink>
    </w:p>
    <w:p w14:paraId="185A1DAB" w14:textId="77777777" w:rsidR="00537396" w:rsidRDefault="00537396" w:rsidP="006C5F6B">
      <w:pPr>
        <w:jc w:val="both"/>
        <w:rPr>
          <w:rFonts w:ascii="Times New Roman" w:hAnsi="Times New Roman" w:cs="Times New Roman"/>
          <w:b/>
          <w:sz w:val="20"/>
          <w:szCs w:val="20"/>
        </w:rPr>
        <w:sectPr w:rsidR="00537396" w:rsidSect="006C5F6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p w14:paraId="01016177" w14:textId="298CC479" w:rsidR="00BA5750" w:rsidRPr="00537396" w:rsidRDefault="00BA5750" w:rsidP="006C5F6B">
      <w:pPr>
        <w:jc w:val="both"/>
        <w:rPr>
          <w:rFonts w:ascii="Times New Roman" w:hAnsi="Times New Roman" w:cs="Times New Roman"/>
          <w:b/>
          <w:color w:val="00B050"/>
          <w:sz w:val="20"/>
          <w:szCs w:val="20"/>
        </w:rPr>
      </w:pPr>
      <w:r w:rsidRPr="00537396">
        <w:rPr>
          <w:rFonts w:ascii="Times New Roman" w:hAnsi="Times New Roman" w:cs="Times New Roman"/>
          <w:b/>
          <w:sz w:val="20"/>
          <w:szCs w:val="20"/>
        </w:rPr>
        <w:t>Abstract</w:t>
      </w:r>
      <w:r w:rsidR="0078056B" w:rsidRPr="00537396">
        <w:rPr>
          <w:rFonts w:ascii="Times New Roman" w:hAnsi="Times New Roman" w:cs="Times New Roman"/>
          <w:b/>
          <w:sz w:val="20"/>
          <w:szCs w:val="20"/>
        </w:rPr>
        <w:t xml:space="preserve">: </w:t>
      </w:r>
      <w:r w:rsidRPr="00537396">
        <w:rPr>
          <w:rFonts w:ascii="Times New Roman" w:hAnsi="Times New Roman" w:cs="Times New Roman"/>
          <w:b/>
          <w:sz w:val="20"/>
          <w:szCs w:val="20"/>
        </w:rPr>
        <w:t>This paper proposes an environmental monitoring for agriculture soil using Wireless Multimedia Sensor Network. WMSN is used to monitor the agriculture soil environment.  In order to ensure optimal use of the sensor nodes in WMSN and accurate access to the collected data</w:t>
      </w:r>
      <w:r w:rsidRPr="00537396">
        <w:rPr>
          <w:rFonts w:ascii="Times New Roman" w:hAnsi="Times New Roman" w:cs="Times New Roman"/>
          <w:b/>
          <w:color w:val="FF0000"/>
          <w:sz w:val="20"/>
          <w:szCs w:val="20"/>
        </w:rPr>
        <w:t xml:space="preserve">, </w:t>
      </w:r>
      <w:proofErr w:type="gramStart"/>
      <w:r w:rsidRPr="00537396">
        <w:rPr>
          <w:rFonts w:ascii="Times New Roman" w:hAnsi="Times New Roman" w:cs="Times New Roman"/>
          <w:b/>
          <w:color w:val="000000" w:themeColor="text1"/>
          <w:sz w:val="20"/>
          <w:szCs w:val="20"/>
        </w:rPr>
        <w:t>the  routing</w:t>
      </w:r>
      <w:proofErr w:type="gramEnd"/>
      <w:r w:rsidRPr="00537396">
        <w:rPr>
          <w:rFonts w:ascii="Times New Roman" w:hAnsi="Times New Roman" w:cs="Times New Roman"/>
          <w:b/>
          <w:color w:val="000000" w:themeColor="text1"/>
          <w:sz w:val="20"/>
          <w:szCs w:val="20"/>
        </w:rPr>
        <w:t xml:space="preserve"> protocols with both energy efficiency and quality of service ( QoS) properties ar</w:t>
      </w:r>
      <w:r w:rsidRPr="00537396">
        <w:rPr>
          <w:rFonts w:ascii="Times New Roman" w:hAnsi="Times New Roman" w:cs="Times New Roman"/>
          <w:b/>
          <w:sz w:val="20"/>
          <w:szCs w:val="20"/>
        </w:rPr>
        <w:t>e necessary for the transmission of photo, video and scalar data. This paper proposes a priority aware energy efficient QoS based data transmission for agriculture soil environment and also detects the pest</w:t>
      </w:r>
      <w:r w:rsidRPr="00537396">
        <w:rPr>
          <w:rFonts w:ascii="Times New Roman" w:hAnsi="Times New Roman" w:cs="Times New Roman"/>
          <w:b/>
          <w:color w:val="FF0000"/>
          <w:sz w:val="20"/>
          <w:szCs w:val="20"/>
        </w:rPr>
        <w:t xml:space="preserve">. </w:t>
      </w:r>
      <w:r w:rsidRPr="00537396">
        <w:rPr>
          <w:rFonts w:ascii="Times New Roman" w:hAnsi="Times New Roman" w:cs="Times New Roman"/>
          <w:b/>
          <w:color w:val="000000" w:themeColor="text1"/>
          <w:sz w:val="20"/>
          <w:szCs w:val="20"/>
        </w:rPr>
        <w:t xml:space="preserve">It utilizes the available bandwidth and data rate in the best way and in order to be more energy efficient during data transmission. For performance analysis, the proposed system is simulated using Java and the results of the experiments suggest that the proposed algorithm is more efficient compared to other methods in terms of delay and energy consumption. </w:t>
      </w:r>
      <w:r w:rsidRPr="00537396">
        <w:rPr>
          <w:rFonts w:ascii="Times New Roman" w:hAnsi="Times New Roman" w:cs="Times New Roman"/>
          <w:b/>
          <w:sz w:val="20"/>
          <w:szCs w:val="20"/>
        </w:rPr>
        <w:t>The sink node provides the solution based on these collected values.</w:t>
      </w:r>
    </w:p>
    <w:p w14:paraId="28CB9D54" w14:textId="47913AE2" w:rsidR="0078056B" w:rsidRPr="00537396" w:rsidRDefault="00BA5750" w:rsidP="006C5F6B">
      <w:pPr>
        <w:jc w:val="both"/>
        <w:rPr>
          <w:rFonts w:ascii="Times New Roman" w:hAnsi="Times New Roman" w:cs="Times New Roman"/>
          <w:b/>
          <w:i/>
          <w:color w:val="000000" w:themeColor="text1"/>
          <w:sz w:val="20"/>
          <w:szCs w:val="20"/>
        </w:rPr>
      </w:pPr>
      <w:r w:rsidRPr="00537396">
        <w:rPr>
          <w:rFonts w:ascii="Times New Roman" w:hAnsi="Times New Roman" w:cs="Times New Roman"/>
          <w:b/>
          <w:i/>
          <w:color w:val="000000" w:themeColor="text1"/>
          <w:sz w:val="20"/>
          <w:szCs w:val="20"/>
        </w:rPr>
        <w:t xml:space="preserve">Keywords: WMSN, Wireless </w:t>
      </w:r>
      <w:r w:rsidR="0078056B" w:rsidRPr="00537396">
        <w:rPr>
          <w:rFonts w:ascii="Times New Roman" w:hAnsi="Times New Roman" w:cs="Times New Roman"/>
          <w:b/>
          <w:i/>
          <w:color w:val="000000" w:themeColor="text1"/>
          <w:sz w:val="20"/>
          <w:szCs w:val="20"/>
        </w:rPr>
        <w:t>S</w:t>
      </w:r>
      <w:r w:rsidRPr="00537396">
        <w:rPr>
          <w:rFonts w:ascii="Times New Roman" w:hAnsi="Times New Roman" w:cs="Times New Roman"/>
          <w:b/>
          <w:i/>
          <w:color w:val="000000" w:themeColor="text1"/>
          <w:sz w:val="20"/>
          <w:szCs w:val="20"/>
        </w:rPr>
        <w:t>ensor</w:t>
      </w:r>
      <w:r w:rsidR="0078056B" w:rsidRPr="00537396">
        <w:rPr>
          <w:rFonts w:ascii="Times New Roman" w:hAnsi="Times New Roman" w:cs="Times New Roman"/>
          <w:b/>
          <w:i/>
          <w:color w:val="000000" w:themeColor="text1"/>
          <w:sz w:val="20"/>
          <w:szCs w:val="20"/>
        </w:rPr>
        <w:t xml:space="preserve"> N</w:t>
      </w:r>
      <w:r w:rsidRPr="00537396">
        <w:rPr>
          <w:rFonts w:ascii="Times New Roman" w:hAnsi="Times New Roman" w:cs="Times New Roman"/>
          <w:b/>
          <w:i/>
          <w:color w:val="000000" w:themeColor="text1"/>
          <w:sz w:val="20"/>
          <w:szCs w:val="20"/>
        </w:rPr>
        <w:t>etwork, QoS, Routing Protocols</w:t>
      </w:r>
    </w:p>
    <w:p w14:paraId="265F6B3C" w14:textId="77777777" w:rsidR="0093613D" w:rsidRPr="00537396" w:rsidRDefault="0093613D" w:rsidP="006C5F6B">
      <w:pPr>
        <w:jc w:val="both"/>
        <w:rPr>
          <w:rFonts w:ascii="Times New Roman" w:hAnsi="Times New Roman" w:cs="Times New Roman"/>
          <w:b/>
          <w:sz w:val="20"/>
          <w:szCs w:val="20"/>
        </w:rPr>
      </w:pPr>
      <w:r w:rsidRPr="00537396">
        <w:rPr>
          <w:rFonts w:ascii="Times New Roman" w:hAnsi="Times New Roman" w:cs="Times New Roman"/>
          <w:b/>
          <w:sz w:val="20"/>
          <w:szCs w:val="20"/>
        </w:rPr>
        <w:t>1. INTRODUCTION</w:t>
      </w:r>
    </w:p>
    <w:p w14:paraId="35A1921C" w14:textId="77777777" w:rsidR="0093613D" w:rsidRPr="00537396" w:rsidRDefault="0093613D" w:rsidP="00F0599C">
      <w:pPr>
        <w:jc w:val="both"/>
        <w:rPr>
          <w:rFonts w:ascii="Times New Roman" w:hAnsi="Times New Roman" w:cs="Times New Roman"/>
          <w:sz w:val="20"/>
          <w:szCs w:val="20"/>
        </w:rPr>
      </w:pPr>
      <w:r w:rsidRPr="00537396">
        <w:rPr>
          <w:rFonts w:ascii="Times New Roman" w:hAnsi="Times New Roman" w:cs="Times New Roman"/>
          <w:color w:val="000000" w:themeColor="text1"/>
          <w:sz w:val="20"/>
          <w:szCs w:val="20"/>
        </w:rPr>
        <w:t>Wireless networks for sensors have emerged as a promising technology for embedded systems. Low-cost, low-power, multi-functional, fully integrated digital electronics are becoming more WSNs, and wireless networking is proliferating. It typically consists of a large number of intelligent, battery-powered sensor nodes with sensing, processing, and wireless communication capabilities</w:t>
      </w:r>
      <w:r w:rsidRPr="00537396">
        <w:rPr>
          <w:rFonts w:ascii="Times New Roman" w:hAnsi="Times New Roman" w:cs="Times New Roman"/>
          <w:sz w:val="20"/>
          <w:szCs w:val="20"/>
        </w:rPr>
        <w:t xml:space="preserve">. The sensor sends collected scalar data via radio transmitter, either directly or via multiple wireless hops to a sink. Real time objects tracking, environmental and healthcare monitoring are the widely used applications in WSN [1]. Sensor node is designed </w:t>
      </w:r>
      <w:r w:rsidRPr="00537396">
        <w:rPr>
          <w:rFonts w:ascii="Times New Roman" w:hAnsi="Times New Roman" w:cs="Times New Roman"/>
          <w:sz w:val="20"/>
          <w:szCs w:val="20"/>
        </w:rPr>
        <w:t xml:space="preserve">for sensing scalar data and most of the applications have delay and fault tolerant with high energy consumption.  </w:t>
      </w:r>
      <w:r w:rsidRPr="00537396">
        <w:rPr>
          <w:rFonts w:ascii="Times New Roman" w:hAnsi="Times New Roman" w:cs="Times New Roman"/>
          <w:sz w:val="20"/>
          <w:szCs w:val="20"/>
        </w:rPr>
        <w:tab/>
      </w:r>
    </w:p>
    <w:p w14:paraId="126F0BF0" w14:textId="77777777" w:rsidR="0093613D"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A priority aware energy efficient QoS based data transmission with pest detection is proposed for reducing energy consumption and increasing crop yield production. The foremost hand-outs of this study are being summarized as: (1) To design a cost-effective and energy-effective network of intelligent wireless media sensors for monitoring the soil environment; (2) To develop a sleep wake up scheduling for energy efficient data collection; (3) To create a priority aware QoS based data transmission; (4) To increase the crop yield production, periodically check the soil fertility; (5) To detect the insects and pest affected </w:t>
      </w:r>
      <w:proofErr w:type="spellStart"/>
      <w:r w:rsidRPr="00537396">
        <w:rPr>
          <w:rFonts w:ascii="Times New Roman" w:hAnsi="Times New Roman" w:cs="Times New Roman"/>
          <w:sz w:val="20"/>
          <w:szCs w:val="20"/>
        </w:rPr>
        <w:t>leafs</w:t>
      </w:r>
      <w:proofErr w:type="spellEnd"/>
      <w:r w:rsidRPr="00537396">
        <w:rPr>
          <w:rFonts w:ascii="Times New Roman" w:hAnsi="Times New Roman" w:cs="Times New Roman"/>
          <w:sz w:val="20"/>
          <w:szCs w:val="20"/>
        </w:rPr>
        <w:t xml:space="preserve"> in the agricultural soil.  </w:t>
      </w:r>
    </w:p>
    <w:p w14:paraId="30084023" w14:textId="673DBF64" w:rsidR="00537396" w:rsidRPr="00537396" w:rsidRDefault="0093613D" w:rsidP="006C5F6B">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The remaining part of this paper is arranged as follows. Section2 reviews the associated work of monitoring the environment and the transfer of data. In section 3, the network model and notations are implemented. The proposed priority-based, energy-efficient QoS-based data transfer and insect detection are defined in Section 4. Section 5 assesses success by experimental outcomes, and this article is eventually concluded in section 6.</w:t>
      </w:r>
    </w:p>
    <w:p w14:paraId="7F8F1354" w14:textId="3CAF66D1" w:rsidR="0093613D" w:rsidRPr="00537396" w:rsidRDefault="0093613D" w:rsidP="006C5F6B">
      <w:pPr>
        <w:jc w:val="both"/>
        <w:rPr>
          <w:rFonts w:ascii="Times New Roman" w:hAnsi="Times New Roman" w:cs="Times New Roman"/>
          <w:b/>
          <w:sz w:val="20"/>
          <w:szCs w:val="20"/>
        </w:rPr>
      </w:pPr>
      <w:r w:rsidRPr="00537396">
        <w:rPr>
          <w:rFonts w:ascii="Times New Roman" w:hAnsi="Times New Roman" w:cs="Times New Roman"/>
          <w:b/>
          <w:sz w:val="20"/>
          <w:szCs w:val="20"/>
        </w:rPr>
        <w:t>2. RELATED WORK</w:t>
      </w:r>
    </w:p>
    <w:p w14:paraId="2EE57D1F" w14:textId="77777777" w:rsidR="0093613D" w:rsidRPr="00537396" w:rsidRDefault="0093613D" w:rsidP="006C5F6B">
      <w:pPr>
        <w:jc w:val="both"/>
        <w:rPr>
          <w:rFonts w:ascii="Times New Roman" w:hAnsi="Times New Roman" w:cs="Times New Roman"/>
          <w:b/>
          <w:sz w:val="20"/>
          <w:szCs w:val="20"/>
        </w:rPr>
      </w:pPr>
      <w:r w:rsidRPr="00537396">
        <w:rPr>
          <w:rFonts w:ascii="Times New Roman" w:hAnsi="Times New Roman" w:cs="Times New Roman"/>
          <w:b/>
          <w:sz w:val="20"/>
          <w:szCs w:val="20"/>
        </w:rPr>
        <w:t>2.1 Environment Monitoring</w:t>
      </w:r>
    </w:p>
    <w:p w14:paraId="34FDCEA0" w14:textId="77777777" w:rsidR="0093613D"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Mao </w:t>
      </w:r>
      <w:proofErr w:type="gramStart"/>
      <w:r w:rsidRPr="00537396">
        <w:rPr>
          <w:rFonts w:ascii="Times New Roman" w:hAnsi="Times New Roman" w:cs="Times New Roman"/>
          <w:sz w:val="20"/>
          <w:szCs w:val="20"/>
        </w:rPr>
        <w:t>et al.[</w:t>
      </w:r>
      <w:proofErr w:type="gramEnd"/>
      <w:r w:rsidRPr="00537396">
        <w:rPr>
          <w:rFonts w:ascii="Times New Roman" w:hAnsi="Times New Roman" w:cs="Times New Roman"/>
          <w:sz w:val="20"/>
          <w:szCs w:val="20"/>
        </w:rPr>
        <w:t xml:space="preserve">8] present </w:t>
      </w:r>
      <w:proofErr w:type="spellStart"/>
      <w:r w:rsidRPr="00537396">
        <w:rPr>
          <w:rFonts w:ascii="Times New Roman" w:hAnsi="Times New Roman" w:cs="Times New Roman"/>
          <w:sz w:val="20"/>
          <w:szCs w:val="20"/>
        </w:rPr>
        <w:t>CitySee</w:t>
      </w:r>
      <w:proofErr w:type="spellEnd"/>
      <w:r w:rsidRPr="00537396">
        <w:rPr>
          <w:rFonts w:ascii="Times New Roman" w:hAnsi="Times New Roman" w:cs="Times New Roman"/>
          <w:sz w:val="20"/>
          <w:szCs w:val="20"/>
        </w:rPr>
        <w:t xml:space="preserve">, an urban-area real-time CO2 monitoring system using sensor networks, structures the remainder of this article as follows. Large-scale wireless sensor networks comprising 1096 relay nodes and 100 sensor nodes are being used for simulation in “Wuxi &amp; “China </w:t>
      </w:r>
      <w:proofErr w:type="gramStart"/>
      <w:r w:rsidRPr="00537396">
        <w:rPr>
          <w:rFonts w:ascii="Times New Roman" w:hAnsi="Times New Roman" w:cs="Times New Roman"/>
          <w:sz w:val="20"/>
          <w:szCs w:val="20"/>
        </w:rPr>
        <w:t>et al.[</w:t>
      </w:r>
      <w:proofErr w:type="gramEnd"/>
      <w:r w:rsidRPr="00537396">
        <w:rPr>
          <w:rFonts w:ascii="Times New Roman" w:hAnsi="Times New Roman" w:cs="Times New Roman"/>
          <w:sz w:val="20"/>
          <w:szCs w:val="20"/>
        </w:rPr>
        <w:t xml:space="preserve">9]” analysed the huge resolved Ultrafine Particles (UFPs) data set in Zurich , Switzerland, for </w:t>
      </w:r>
      <w:r w:rsidRPr="00537396">
        <w:rPr>
          <w:rFonts w:ascii="Times New Roman" w:hAnsi="Times New Roman" w:cs="Times New Roman"/>
          <w:sz w:val="20"/>
          <w:szCs w:val="20"/>
        </w:rPr>
        <w:lastRenderedPageBreak/>
        <w:t>measurements of air quality. Those that threaten human health, “such as nitrogen dioxide (NO</w:t>
      </w:r>
      <w:proofErr w:type="gramStart"/>
      <w:r w:rsidRPr="00537396">
        <w:rPr>
          <w:rFonts w:ascii="Times New Roman" w:hAnsi="Times New Roman" w:cs="Times New Roman"/>
          <w:sz w:val="20"/>
          <w:szCs w:val="20"/>
        </w:rPr>
        <w:t>2 )</w:t>
      </w:r>
      <w:proofErr w:type="gramEnd"/>
      <w:r w:rsidRPr="00537396">
        <w:rPr>
          <w:rFonts w:ascii="Times New Roman" w:hAnsi="Times New Roman" w:cs="Times New Roman"/>
          <w:sz w:val="20"/>
          <w:szCs w:val="20"/>
        </w:rPr>
        <w:t xml:space="preserve"> , carbon monoxide (CO), ozone (O3) and ultrafine particles (UFPs)”, are the target pollutants. Severe conditions such as respiratory illnesses, cardiovascular complications, etc. are responsible for these toxins.</w:t>
      </w:r>
    </w:p>
    <w:p w14:paraId="07ECAB17" w14:textId="77777777" w:rsidR="0093613D" w:rsidRPr="00537396" w:rsidRDefault="0093613D" w:rsidP="006C5F6B">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 xml:space="preserve">Jiang et al.,[10] examine the realistic experience of introducing citizen recognition for urban environmental monitoring. A bottom-up model is defined and evaluated in which people create and use sensors for monitoring the environment. It focuses on a case study using NO2 sensors for air quality monitoring from the Amsterdam Smart Citizens Lab. The implementation of a distributed monitoring system in a commercial greenhouse using the WSN was presented </w:t>
      </w:r>
      <w:proofErr w:type="gramStart"/>
      <w:r w:rsidRPr="00537396">
        <w:rPr>
          <w:rFonts w:ascii="Times New Roman" w:hAnsi="Times New Roman" w:cs="Times New Roman"/>
          <w:color w:val="000000" w:themeColor="text1"/>
          <w:sz w:val="20"/>
          <w:szCs w:val="20"/>
        </w:rPr>
        <w:t>in[</w:t>
      </w:r>
      <w:proofErr w:type="gramEnd"/>
      <w:r w:rsidRPr="00537396">
        <w:rPr>
          <w:rFonts w:ascii="Times New Roman" w:hAnsi="Times New Roman" w:cs="Times New Roman"/>
          <w:color w:val="000000" w:themeColor="text1"/>
          <w:sz w:val="20"/>
          <w:szCs w:val="20"/>
        </w:rPr>
        <w:t xml:space="preserve">11]. Initially, a WSN prototype was developed to analyse the effects of environmental factors on the efficiency of the network's operation and to evaluate its performance and the viability of its operation in a commercial greenhouse. </w:t>
      </w:r>
    </w:p>
    <w:p w14:paraId="1D6C5877" w14:textId="77777777" w:rsidR="0093613D" w:rsidRPr="00537396" w:rsidRDefault="0093613D" w:rsidP="006C5F6B">
      <w:pPr>
        <w:jc w:val="both"/>
        <w:rPr>
          <w:rFonts w:ascii="Times New Roman" w:hAnsi="Times New Roman" w:cs="Times New Roman"/>
          <w:color w:val="000000" w:themeColor="text1"/>
          <w:sz w:val="20"/>
          <w:szCs w:val="20"/>
        </w:rPr>
      </w:pPr>
      <w:proofErr w:type="gramStart"/>
      <w:r w:rsidRPr="00537396">
        <w:rPr>
          <w:rFonts w:ascii="Times New Roman" w:hAnsi="Times New Roman" w:cs="Times New Roman"/>
          <w:color w:val="000000" w:themeColor="text1"/>
          <w:sz w:val="20"/>
          <w:szCs w:val="20"/>
        </w:rPr>
        <w:t>Liu[</w:t>
      </w:r>
      <w:proofErr w:type="gramEnd"/>
      <w:r w:rsidRPr="00537396">
        <w:rPr>
          <w:rFonts w:ascii="Times New Roman" w:hAnsi="Times New Roman" w:cs="Times New Roman"/>
          <w:color w:val="000000" w:themeColor="text1"/>
          <w:sz w:val="20"/>
          <w:szCs w:val="20"/>
        </w:rPr>
        <w:t xml:space="preserve">12] in the IoT greenhouse, developed an intelligent environmental monitoring system for precise grape cultivation. Sensors were designed to gain numerous types of data that were then combined and </w:t>
      </w:r>
      <w:proofErr w:type="gramStart"/>
      <w:r w:rsidRPr="00537396">
        <w:rPr>
          <w:rFonts w:ascii="Times New Roman" w:hAnsi="Times New Roman" w:cs="Times New Roman"/>
          <w:color w:val="000000" w:themeColor="text1"/>
          <w:sz w:val="20"/>
          <w:szCs w:val="20"/>
        </w:rPr>
        <w:t>stored ,</w:t>
      </w:r>
      <w:proofErr w:type="gramEnd"/>
      <w:r w:rsidRPr="00537396">
        <w:rPr>
          <w:rFonts w:ascii="Times New Roman" w:hAnsi="Times New Roman" w:cs="Times New Roman"/>
          <w:color w:val="000000" w:themeColor="text1"/>
          <w:sz w:val="20"/>
          <w:szCs w:val="20"/>
        </w:rPr>
        <w:t xml:space="preserve"> processed and modified at the gateway in the background. Environmental variables were air temperature, air moisture, illumination, soil moisture, and CO2 concentration. In addition, videos and photographs were taken during the production of grapes.</w:t>
      </w:r>
    </w:p>
    <w:p w14:paraId="3EA33877" w14:textId="473AC87A" w:rsidR="0093613D" w:rsidRPr="00537396" w:rsidRDefault="0093613D" w:rsidP="006C5F6B">
      <w:pPr>
        <w:jc w:val="both"/>
        <w:rPr>
          <w:rFonts w:ascii="Times New Roman" w:hAnsi="Times New Roman" w:cs="Times New Roman"/>
          <w:bCs/>
          <w:color w:val="000000" w:themeColor="text1"/>
          <w:sz w:val="20"/>
          <w:szCs w:val="20"/>
        </w:rPr>
      </w:pPr>
      <w:r w:rsidRPr="00537396">
        <w:rPr>
          <w:rFonts w:ascii="Times New Roman" w:hAnsi="Times New Roman" w:cs="Times New Roman"/>
          <w:color w:val="000000" w:themeColor="text1"/>
          <w:sz w:val="20"/>
          <w:szCs w:val="20"/>
        </w:rPr>
        <w:t>Air Quality Monitoring was presented in [13] using a LEACH-based aggregation of data. The author develops an efficient aggregation technique that is acceptable for the environment of air pollution, since few key meteorological factors such as wind speed and atmospheric turbulence affect air quality.</w:t>
      </w:r>
      <w:r w:rsidRPr="00537396">
        <w:rPr>
          <w:rFonts w:ascii="Times New Roman" w:hAnsi="Times New Roman" w:cs="Times New Roman"/>
          <w:bCs/>
          <w:color w:val="000000" w:themeColor="text1"/>
          <w:sz w:val="20"/>
          <w:szCs w:val="20"/>
        </w:rPr>
        <w:t xml:space="preserve"> </w:t>
      </w:r>
    </w:p>
    <w:p w14:paraId="16BA10E3" w14:textId="77777777" w:rsidR="0093613D" w:rsidRPr="00537396" w:rsidRDefault="0093613D" w:rsidP="006C5F6B">
      <w:pPr>
        <w:jc w:val="both"/>
        <w:rPr>
          <w:rFonts w:ascii="Times New Roman" w:hAnsi="Times New Roman" w:cs="Times New Roman"/>
          <w:b/>
          <w:color w:val="000000" w:themeColor="text1"/>
          <w:sz w:val="20"/>
          <w:szCs w:val="20"/>
        </w:rPr>
      </w:pPr>
      <w:r w:rsidRPr="00537396">
        <w:rPr>
          <w:rFonts w:ascii="Times New Roman" w:hAnsi="Times New Roman" w:cs="Times New Roman"/>
          <w:b/>
          <w:color w:val="000000" w:themeColor="text1"/>
          <w:sz w:val="20"/>
          <w:szCs w:val="20"/>
        </w:rPr>
        <w:t>2.2 WMSN in Agriculture</w:t>
      </w:r>
    </w:p>
    <w:p w14:paraId="7B269E44" w14:textId="77777777" w:rsidR="0093613D" w:rsidRPr="00537396" w:rsidRDefault="0093613D" w:rsidP="006C5F6B">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 xml:space="preserve">Shi et al., [14] present a robust multi-support and scalable Wireless Multimedia Sensor Network (WMSN) platform for Environmental Event Detection. Camera is used for the identifying disease-infected plants, the inexpensive paired system (CCD). A context-aware multi-agent-based knowledge collection using WMSN for agriculture monitoring is proposed in [15]. There are three types of circumstances that are taken into account, such as </w:t>
      </w:r>
      <w:r w:rsidRPr="00537396">
        <w:rPr>
          <w:rFonts w:ascii="Times New Roman" w:hAnsi="Times New Roman" w:cs="Times New Roman"/>
          <w:color w:val="000000" w:themeColor="text1"/>
          <w:sz w:val="20"/>
          <w:szCs w:val="20"/>
        </w:rPr>
        <w:t xml:space="preserve">crisis detection, chronological and computational history to classify diseased plants, weeds, fires, and soil fertility analysis based on soil </w:t>
      </w:r>
      <w:proofErr w:type="spellStart"/>
      <w:r w:rsidRPr="00537396">
        <w:rPr>
          <w:rFonts w:ascii="Times New Roman" w:hAnsi="Times New Roman" w:cs="Times New Roman"/>
          <w:color w:val="000000" w:themeColor="text1"/>
          <w:sz w:val="20"/>
          <w:szCs w:val="20"/>
        </w:rPr>
        <w:t>parameters.B</w:t>
      </w:r>
      <w:r w:rsidRPr="00537396">
        <w:rPr>
          <w:rFonts w:ascii="Times New Roman" w:hAnsi="Times New Roman" w:cs="Times New Roman"/>
          <w:color w:val="000000" w:themeColor="text1"/>
          <w:sz w:val="20"/>
          <w:szCs w:val="20"/>
          <w:vertAlign w:val="subscript"/>
        </w:rPr>
        <w:t>i</w:t>
      </w:r>
      <w:proofErr w:type="spellEnd"/>
      <w:r w:rsidRPr="00537396">
        <w:rPr>
          <w:rFonts w:ascii="Times New Roman" w:hAnsi="Times New Roman" w:cs="Times New Roman"/>
          <w:color w:val="000000" w:themeColor="text1"/>
          <w:sz w:val="20"/>
          <w:szCs w:val="20"/>
        </w:rPr>
        <w:t xml:space="preserve"> [16] develops an intelligent multimedia sensor network monitoring architecture and links different sensors to the monitoring network to monitor crop areas for one month</w:t>
      </w:r>
      <w:r w:rsidRPr="00537396">
        <w:rPr>
          <w:rFonts w:ascii="Times New Roman" w:hAnsi="Times New Roman" w:cs="Times New Roman"/>
          <w:sz w:val="20"/>
          <w:szCs w:val="20"/>
        </w:rPr>
        <w:t xml:space="preserve"> </w:t>
      </w:r>
      <w:r w:rsidRPr="00537396">
        <w:rPr>
          <w:rFonts w:ascii="Times New Roman" w:hAnsi="Times New Roman" w:cs="Times New Roman"/>
          <w:color w:val="000000" w:themeColor="text1"/>
          <w:sz w:val="20"/>
          <w:szCs w:val="20"/>
        </w:rPr>
        <w:t>It measures the ambient temperature and humidity of the crop area, the light intensity and carbon dioxide concentration and transmits the measurement data to the user.</w:t>
      </w:r>
    </w:p>
    <w:p w14:paraId="139293B0" w14:textId="77777777" w:rsidR="0093613D" w:rsidRPr="00537396" w:rsidRDefault="0093613D" w:rsidP="000C0DE8">
      <w:pPr>
        <w:jc w:val="both"/>
        <w:rPr>
          <w:rFonts w:ascii="Times New Roman" w:hAnsi="Times New Roman" w:cs="Times New Roman"/>
          <w:color w:val="000000" w:themeColor="text1"/>
          <w:sz w:val="20"/>
          <w:szCs w:val="20"/>
        </w:rPr>
      </w:pPr>
      <w:proofErr w:type="spellStart"/>
      <w:r w:rsidRPr="00537396">
        <w:rPr>
          <w:rFonts w:ascii="Times New Roman" w:hAnsi="Times New Roman" w:cs="Times New Roman"/>
          <w:color w:val="000000" w:themeColor="text1"/>
          <w:sz w:val="20"/>
          <w:szCs w:val="20"/>
        </w:rPr>
        <w:t>Indumathi</w:t>
      </w:r>
      <w:proofErr w:type="spellEnd"/>
      <w:r w:rsidRPr="00537396">
        <w:rPr>
          <w:rFonts w:ascii="Times New Roman" w:hAnsi="Times New Roman" w:cs="Times New Roman"/>
          <w:color w:val="000000" w:themeColor="text1"/>
          <w:sz w:val="20"/>
          <w:szCs w:val="20"/>
        </w:rPr>
        <w:t xml:space="preserve"> </w:t>
      </w:r>
      <w:proofErr w:type="gramStart"/>
      <w:r w:rsidRPr="00537396">
        <w:rPr>
          <w:rFonts w:ascii="Times New Roman" w:hAnsi="Times New Roman" w:cs="Times New Roman"/>
          <w:color w:val="000000" w:themeColor="text1"/>
          <w:sz w:val="20"/>
          <w:szCs w:val="20"/>
        </w:rPr>
        <w:t>et al. ,</w:t>
      </w:r>
      <w:proofErr w:type="gramEnd"/>
      <w:r w:rsidRPr="00537396">
        <w:rPr>
          <w:rFonts w:ascii="Times New Roman" w:hAnsi="Times New Roman" w:cs="Times New Roman"/>
          <w:color w:val="000000" w:themeColor="text1"/>
          <w:sz w:val="20"/>
          <w:szCs w:val="20"/>
        </w:rPr>
        <w:t>[17] introduce an intelligent method of detection of WMSN plant disease. A novel Disease Detection Method (DDS) is proposed to detect and classify diseases in leaves. The statistical-based thresholding technique is suggested for segmentation that is less complex compared to k-means clustering methodology. The characteristics extracted from the segmented image are transmitted via sensor nodes to the monitoring site, where the analysis and classification is carried out using the classifier Support Vector Machine.</w:t>
      </w:r>
    </w:p>
    <w:p w14:paraId="79387983" w14:textId="77777777" w:rsidR="0093613D" w:rsidRPr="00537396" w:rsidRDefault="0093613D" w:rsidP="000C0DE8">
      <w:pPr>
        <w:jc w:val="both"/>
        <w:rPr>
          <w:rFonts w:ascii="Times New Roman" w:hAnsi="Times New Roman" w:cs="Times New Roman"/>
          <w:color w:val="000000" w:themeColor="text1"/>
          <w:sz w:val="20"/>
          <w:szCs w:val="20"/>
        </w:rPr>
      </w:pPr>
      <w:proofErr w:type="spellStart"/>
      <w:r w:rsidRPr="00537396">
        <w:rPr>
          <w:rFonts w:ascii="Times New Roman" w:hAnsi="Times New Roman" w:cs="Times New Roman"/>
          <w:color w:val="000000" w:themeColor="text1"/>
          <w:sz w:val="20"/>
          <w:szCs w:val="20"/>
        </w:rPr>
        <w:t>Libo</w:t>
      </w:r>
      <w:proofErr w:type="spellEnd"/>
      <w:r w:rsidRPr="00537396">
        <w:rPr>
          <w:rFonts w:ascii="Times New Roman" w:hAnsi="Times New Roman" w:cs="Times New Roman"/>
          <w:color w:val="000000" w:themeColor="text1"/>
          <w:sz w:val="20"/>
          <w:szCs w:val="20"/>
        </w:rPr>
        <w:t xml:space="preserve"> et al.,[18] produce a rape disease diagnostic technique that uses WMSN. This technique will make the first decision on the plant vegetation, knowing how to send photos to the control centre to continue exploring, to move forward.</w:t>
      </w:r>
    </w:p>
    <w:p w14:paraId="069A87BC" w14:textId="77777777" w:rsidR="0093613D" w:rsidRPr="00537396" w:rsidRDefault="0093613D" w:rsidP="006C5F6B">
      <w:pPr>
        <w:jc w:val="both"/>
        <w:rPr>
          <w:rFonts w:ascii="Times New Roman" w:hAnsi="Times New Roman" w:cs="Times New Roman"/>
          <w:b/>
          <w:bCs/>
          <w:color w:val="000000" w:themeColor="text1"/>
          <w:sz w:val="20"/>
          <w:szCs w:val="20"/>
        </w:rPr>
      </w:pPr>
      <w:r w:rsidRPr="00537396">
        <w:rPr>
          <w:rFonts w:ascii="Times New Roman" w:hAnsi="Times New Roman" w:cs="Times New Roman"/>
          <w:b/>
          <w:bCs/>
          <w:color w:val="000000" w:themeColor="text1"/>
          <w:sz w:val="20"/>
          <w:szCs w:val="20"/>
        </w:rPr>
        <w:t>2.3 Data Transmission in WMSN</w:t>
      </w:r>
    </w:p>
    <w:p w14:paraId="7155F58F" w14:textId="77777777" w:rsidR="0093613D" w:rsidRPr="00537396" w:rsidRDefault="0093613D" w:rsidP="000C0DE8">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 xml:space="preserve">In order to improve the transmission efficiency of images compressed by embedded wavelet transform </w:t>
      </w:r>
      <w:proofErr w:type="spellStart"/>
      <w:r w:rsidRPr="00537396">
        <w:rPr>
          <w:rFonts w:ascii="Times New Roman" w:hAnsi="Times New Roman" w:cs="Times New Roman"/>
          <w:color w:val="000000" w:themeColor="text1"/>
          <w:sz w:val="20"/>
          <w:szCs w:val="20"/>
        </w:rPr>
        <w:t>zerotrees</w:t>
      </w:r>
      <w:proofErr w:type="spellEnd"/>
      <w:r w:rsidRPr="00537396">
        <w:rPr>
          <w:rFonts w:ascii="Times New Roman" w:hAnsi="Times New Roman" w:cs="Times New Roman"/>
          <w:color w:val="000000" w:themeColor="text1"/>
          <w:sz w:val="20"/>
          <w:szCs w:val="20"/>
        </w:rPr>
        <w:t xml:space="preserve">, </w:t>
      </w:r>
      <w:proofErr w:type="spellStart"/>
      <w:r w:rsidRPr="00537396">
        <w:rPr>
          <w:rFonts w:ascii="Times New Roman" w:hAnsi="Times New Roman" w:cs="Times New Roman"/>
          <w:color w:val="000000" w:themeColor="text1"/>
          <w:sz w:val="20"/>
          <w:szCs w:val="20"/>
        </w:rPr>
        <w:t>Bouchemel</w:t>
      </w:r>
      <w:proofErr w:type="spellEnd"/>
      <w:r w:rsidRPr="00537396">
        <w:rPr>
          <w:rFonts w:ascii="Times New Roman" w:hAnsi="Times New Roman" w:cs="Times New Roman"/>
          <w:color w:val="000000" w:themeColor="text1"/>
          <w:sz w:val="20"/>
          <w:szCs w:val="20"/>
        </w:rPr>
        <w:t xml:space="preserve"> </w:t>
      </w:r>
      <w:proofErr w:type="gramStart"/>
      <w:r w:rsidRPr="00537396">
        <w:rPr>
          <w:rFonts w:ascii="Times New Roman" w:hAnsi="Times New Roman" w:cs="Times New Roman"/>
          <w:color w:val="000000" w:themeColor="text1"/>
          <w:sz w:val="20"/>
          <w:szCs w:val="20"/>
        </w:rPr>
        <w:t>et al.[</w:t>
      </w:r>
      <w:proofErr w:type="gramEnd"/>
      <w:r w:rsidRPr="00537396">
        <w:rPr>
          <w:rFonts w:ascii="Times New Roman" w:hAnsi="Times New Roman" w:cs="Times New Roman"/>
          <w:color w:val="000000" w:themeColor="text1"/>
          <w:sz w:val="20"/>
          <w:szCs w:val="20"/>
        </w:rPr>
        <w:t>19] propose an energy-efficient low-complexity scheme to define partitioning in hierarchical tree algorithms in WMSNs based on a multiplexing technique of division of orthogonal frequency. In this method, a simple post-inverse discrete Fourier transform modified μ nonlinear transformation, known as μ-MNLT, is used.</w:t>
      </w:r>
    </w:p>
    <w:p w14:paraId="09BA6CFB" w14:textId="77777777" w:rsidR="0093613D" w:rsidRPr="00537396" w:rsidRDefault="0093613D" w:rsidP="000C0DE8">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 xml:space="preserve">A new evolutionary-game-based routing (EGR) protocol for WMSNs is suggested </w:t>
      </w:r>
      <w:proofErr w:type="gramStart"/>
      <w:r w:rsidRPr="00537396">
        <w:rPr>
          <w:rFonts w:ascii="Times New Roman" w:hAnsi="Times New Roman" w:cs="Times New Roman"/>
          <w:color w:val="000000" w:themeColor="text1"/>
          <w:sz w:val="20"/>
          <w:szCs w:val="20"/>
        </w:rPr>
        <w:t>in[</w:t>
      </w:r>
      <w:proofErr w:type="gramEnd"/>
      <w:r w:rsidRPr="00537396">
        <w:rPr>
          <w:rFonts w:ascii="Times New Roman" w:hAnsi="Times New Roman" w:cs="Times New Roman"/>
          <w:color w:val="000000" w:themeColor="text1"/>
          <w:sz w:val="20"/>
          <w:szCs w:val="20"/>
        </w:rPr>
        <w:t>20] with several sinks, in which the theory of evolutionary games is used to select CHs. In light of the covering field of perspectives on interactive media sensor hubs, a calculation to diminish information repetition is additionally given in EGR. This calculation diminishes the quantity of repetitive transmissions, consequently expanding energy utilization and organization power.</w:t>
      </w:r>
    </w:p>
    <w:p w14:paraId="4FF3A0BD" w14:textId="77777777" w:rsidR="0093613D" w:rsidRPr="00537396" w:rsidRDefault="0093613D" w:rsidP="000C0DE8">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lastRenderedPageBreak/>
        <w:t xml:space="preserve">Hasan </w:t>
      </w:r>
      <w:proofErr w:type="gramStart"/>
      <w:r w:rsidRPr="00537396">
        <w:rPr>
          <w:rFonts w:ascii="Times New Roman" w:hAnsi="Times New Roman" w:cs="Times New Roman"/>
          <w:color w:val="000000" w:themeColor="text1"/>
          <w:sz w:val="20"/>
          <w:szCs w:val="20"/>
        </w:rPr>
        <w:t>et al.[</w:t>
      </w:r>
      <w:proofErr w:type="gramEnd"/>
      <w:r w:rsidRPr="00537396">
        <w:rPr>
          <w:rFonts w:ascii="Times New Roman" w:hAnsi="Times New Roman" w:cs="Times New Roman"/>
          <w:color w:val="000000" w:themeColor="text1"/>
          <w:sz w:val="20"/>
          <w:szCs w:val="20"/>
        </w:rPr>
        <w:t xml:space="preserve">21] suggest a statistical model for the routing-determination process of a novel quality-of - service (QoS). This framework allows for a wide variety of real-time intensive media to decide the optimal route to provide adequate shared radio that meets the QoS. In order to control adaptive switching of hop-by - hop QoS routing protocols, the mathematical model is based on the </w:t>
      </w:r>
      <w:proofErr w:type="spellStart"/>
      <w:r w:rsidRPr="00537396">
        <w:rPr>
          <w:rFonts w:ascii="Times New Roman" w:hAnsi="Times New Roman" w:cs="Times New Roman"/>
          <w:color w:val="000000" w:themeColor="text1"/>
          <w:sz w:val="20"/>
          <w:szCs w:val="20"/>
        </w:rPr>
        <w:t>Lagrangian</w:t>
      </w:r>
      <w:proofErr w:type="spellEnd"/>
      <w:r w:rsidRPr="00537396">
        <w:rPr>
          <w:rFonts w:ascii="Times New Roman" w:hAnsi="Times New Roman" w:cs="Times New Roman"/>
          <w:color w:val="000000" w:themeColor="text1"/>
          <w:sz w:val="20"/>
          <w:szCs w:val="20"/>
        </w:rPr>
        <w:t xml:space="preserve"> relaxation approach.</w:t>
      </w:r>
    </w:p>
    <w:p w14:paraId="1BB49D44" w14:textId="72C9EA9F" w:rsidR="000C0DE8" w:rsidRPr="00537396" w:rsidRDefault="0093613D" w:rsidP="000C0DE8">
      <w:pPr>
        <w:jc w:val="both"/>
        <w:rPr>
          <w:rFonts w:ascii="Times New Roman" w:hAnsi="Times New Roman" w:cs="Times New Roman"/>
          <w:color w:val="000000" w:themeColor="text1"/>
          <w:sz w:val="20"/>
          <w:szCs w:val="20"/>
        </w:rPr>
      </w:pPr>
      <w:proofErr w:type="spellStart"/>
      <w:r w:rsidRPr="00537396">
        <w:rPr>
          <w:rFonts w:ascii="Times New Roman" w:hAnsi="Times New Roman" w:cs="Times New Roman"/>
          <w:color w:val="000000" w:themeColor="text1"/>
          <w:sz w:val="20"/>
          <w:szCs w:val="20"/>
        </w:rPr>
        <w:t>Genta</w:t>
      </w:r>
      <w:proofErr w:type="spellEnd"/>
      <w:r w:rsidRPr="00537396">
        <w:rPr>
          <w:rFonts w:ascii="Times New Roman" w:hAnsi="Times New Roman" w:cs="Times New Roman"/>
          <w:color w:val="000000" w:themeColor="text1"/>
          <w:sz w:val="20"/>
          <w:szCs w:val="20"/>
        </w:rPr>
        <w:t xml:space="preserve"> </w:t>
      </w:r>
      <w:proofErr w:type="gramStart"/>
      <w:r w:rsidRPr="00537396">
        <w:rPr>
          <w:rFonts w:ascii="Times New Roman" w:hAnsi="Times New Roman" w:cs="Times New Roman"/>
          <w:color w:val="000000" w:themeColor="text1"/>
          <w:sz w:val="20"/>
          <w:szCs w:val="20"/>
        </w:rPr>
        <w:t>et al.[</w:t>
      </w:r>
      <w:proofErr w:type="gramEnd"/>
      <w:r w:rsidRPr="00537396">
        <w:rPr>
          <w:rFonts w:ascii="Times New Roman" w:hAnsi="Times New Roman" w:cs="Times New Roman"/>
          <w:color w:val="000000" w:themeColor="text1"/>
          <w:sz w:val="20"/>
          <w:szCs w:val="20"/>
        </w:rPr>
        <w:t xml:space="preserve">7] are proposing a routing algorithm combining dynamic cluster formation, cluster head selection and multipath routing formation for data </w:t>
      </w:r>
      <w:r w:rsidRPr="00537396">
        <w:rPr>
          <w:rFonts w:ascii="Times New Roman" w:hAnsi="Times New Roman" w:cs="Times New Roman"/>
          <w:color w:val="000000" w:themeColor="text1"/>
          <w:sz w:val="20"/>
          <w:szCs w:val="20"/>
        </w:rPr>
        <w:t>communication to reduce energy consumption as well as overhead routing. The algorithm uses a genetic algorithm (GA)-based meta-heuristic optimization to dynamically choose the best path based on the function of minimum distance cost and least energy dissipation.</w:t>
      </w:r>
    </w:p>
    <w:p w14:paraId="7B01F93D" w14:textId="77777777" w:rsidR="0093613D" w:rsidRPr="00537396" w:rsidRDefault="0093613D" w:rsidP="006C5F6B">
      <w:pPr>
        <w:jc w:val="both"/>
        <w:rPr>
          <w:rFonts w:ascii="Times New Roman" w:hAnsi="Times New Roman" w:cs="Times New Roman"/>
          <w:b/>
          <w:caps/>
          <w:color w:val="000000" w:themeColor="text1"/>
          <w:sz w:val="20"/>
          <w:szCs w:val="20"/>
        </w:rPr>
      </w:pPr>
      <w:r w:rsidRPr="00537396">
        <w:rPr>
          <w:rFonts w:ascii="Times New Roman" w:hAnsi="Times New Roman" w:cs="Times New Roman"/>
          <w:b/>
          <w:color w:val="000000" w:themeColor="text1"/>
          <w:sz w:val="20"/>
          <w:szCs w:val="20"/>
        </w:rPr>
        <w:t xml:space="preserve">3. </w:t>
      </w:r>
      <w:r w:rsidR="000C0DE8" w:rsidRPr="00537396">
        <w:rPr>
          <w:rFonts w:ascii="Times New Roman" w:hAnsi="Times New Roman" w:cs="Times New Roman"/>
          <w:b/>
          <w:caps/>
          <w:color w:val="000000" w:themeColor="text1"/>
          <w:sz w:val="20"/>
          <w:szCs w:val="20"/>
        </w:rPr>
        <w:t xml:space="preserve">Proposed </w:t>
      </w:r>
      <w:r w:rsidRPr="00537396">
        <w:rPr>
          <w:rFonts w:ascii="Times New Roman" w:hAnsi="Times New Roman" w:cs="Times New Roman"/>
          <w:b/>
          <w:caps/>
          <w:color w:val="000000" w:themeColor="text1"/>
          <w:sz w:val="20"/>
          <w:szCs w:val="20"/>
        </w:rPr>
        <w:t>Network Model</w:t>
      </w:r>
    </w:p>
    <w:p w14:paraId="15C39A90" w14:textId="77777777" w:rsidR="0093613D" w:rsidRPr="00537396" w:rsidRDefault="0093613D" w:rsidP="006C5F6B">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The proposed network model and notation used in the paper are defined in this section. In Figure 1, the model of network is shown.</w:t>
      </w:r>
    </w:p>
    <w:p w14:paraId="70919681" w14:textId="77777777" w:rsidR="00537396" w:rsidRDefault="00537396" w:rsidP="000C0DE8">
      <w:pPr>
        <w:keepNext/>
        <w:jc w:val="center"/>
        <w:rPr>
          <w:rFonts w:ascii="Times New Roman" w:hAnsi="Times New Roman" w:cs="Times New Roman"/>
          <w:color w:val="000000" w:themeColor="text1"/>
          <w:sz w:val="20"/>
          <w:szCs w:val="20"/>
        </w:rPr>
        <w:sectPr w:rsidR="00537396" w:rsidSect="00537396">
          <w:type w:val="continuous"/>
          <w:pgSz w:w="11906" w:h="16838" w:code="9"/>
          <w:pgMar w:top="1440" w:right="1440" w:bottom="1440" w:left="1440" w:header="708" w:footer="708" w:gutter="0"/>
          <w:cols w:num="2" w:space="708"/>
          <w:docGrid w:linePitch="360"/>
        </w:sectPr>
      </w:pPr>
    </w:p>
    <w:p w14:paraId="0C0D5477" w14:textId="5430D614" w:rsidR="0093613D" w:rsidRPr="00537396" w:rsidRDefault="0093613D" w:rsidP="000C0DE8">
      <w:pPr>
        <w:keepNext/>
        <w:jc w:val="center"/>
        <w:rPr>
          <w:rFonts w:ascii="Times New Roman" w:hAnsi="Times New Roman" w:cs="Times New Roman"/>
          <w:color w:val="000000" w:themeColor="text1"/>
          <w:sz w:val="20"/>
          <w:szCs w:val="20"/>
        </w:rPr>
      </w:pPr>
      <w:r w:rsidRPr="00537396">
        <w:rPr>
          <w:rFonts w:ascii="Times New Roman" w:hAnsi="Times New Roman" w:cs="Times New Roman"/>
          <w:b/>
          <w:noProof/>
          <w:color w:val="000000" w:themeColor="text1"/>
          <w:sz w:val="20"/>
          <w:szCs w:val="20"/>
        </w:rPr>
        <w:drawing>
          <wp:inline distT="0" distB="0" distL="0" distR="0" wp14:anchorId="42618BAE" wp14:editId="33385905">
            <wp:extent cx="3691428" cy="3213810"/>
            <wp:effectExtent l="19050" t="19050" r="23322" b="246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691428" cy="3213810"/>
                    </a:xfrm>
                    <a:prstGeom prst="rect">
                      <a:avLst/>
                    </a:prstGeom>
                    <a:noFill/>
                    <a:ln w="3175">
                      <a:solidFill>
                        <a:schemeClr val="tx1"/>
                      </a:solidFill>
                      <a:miter lim="800000"/>
                      <a:headEnd/>
                      <a:tailEnd/>
                    </a:ln>
                  </pic:spPr>
                </pic:pic>
              </a:graphicData>
            </a:graphic>
          </wp:inline>
        </w:drawing>
      </w:r>
    </w:p>
    <w:p w14:paraId="766E1E03" w14:textId="77777777" w:rsidR="0093613D" w:rsidRPr="00537396" w:rsidRDefault="0093613D" w:rsidP="000C0DE8">
      <w:pPr>
        <w:pStyle w:val="Caption"/>
        <w:spacing w:line="276" w:lineRule="auto"/>
        <w:jc w:val="center"/>
        <w:rPr>
          <w:rFonts w:ascii="Times New Roman" w:hAnsi="Times New Roman" w:cs="Times New Roman"/>
          <w:b w:val="0"/>
          <w:color w:val="000000" w:themeColor="text1"/>
          <w:sz w:val="20"/>
          <w:szCs w:val="20"/>
        </w:rPr>
      </w:pPr>
      <w:r w:rsidRPr="00537396">
        <w:rPr>
          <w:rFonts w:ascii="Times New Roman" w:hAnsi="Times New Roman" w:cs="Times New Roman"/>
          <w:color w:val="000000" w:themeColor="text1"/>
          <w:sz w:val="20"/>
          <w:szCs w:val="20"/>
        </w:rPr>
        <w:t xml:space="preserve">Figure </w:t>
      </w:r>
      <w:r w:rsidR="000C0DE8" w:rsidRPr="00537396">
        <w:rPr>
          <w:rFonts w:ascii="Times New Roman" w:hAnsi="Times New Roman" w:cs="Times New Roman"/>
          <w:color w:val="000000" w:themeColor="text1"/>
          <w:sz w:val="20"/>
          <w:szCs w:val="20"/>
        </w:rPr>
        <w:t>1</w:t>
      </w:r>
      <w:r w:rsidRPr="00537396">
        <w:rPr>
          <w:rFonts w:ascii="Times New Roman" w:hAnsi="Times New Roman" w:cs="Times New Roman"/>
          <w:color w:val="000000" w:themeColor="text1"/>
          <w:sz w:val="20"/>
          <w:szCs w:val="20"/>
        </w:rPr>
        <w:t xml:space="preserve"> Model of Network</w:t>
      </w:r>
    </w:p>
    <w:p w14:paraId="06A4D11A" w14:textId="77777777" w:rsidR="00537396" w:rsidRDefault="00537396" w:rsidP="006C5F6B">
      <w:pPr>
        <w:jc w:val="both"/>
        <w:rPr>
          <w:rFonts w:ascii="Times New Roman" w:hAnsi="Times New Roman" w:cs="Times New Roman"/>
          <w:color w:val="000000" w:themeColor="text1"/>
          <w:sz w:val="20"/>
          <w:szCs w:val="20"/>
        </w:rPr>
        <w:sectPr w:rsidR="00537396" w:rsidSect="00537396">
          <w:type w:val="continuous"/>
          <w:pgSz w:w="11906" w:h="16838" w:code="9"/>
          <w:pgMar w:top="1440" w:right="1440" w:bottom="1440" w:left="1440" w:header="708" w:footer="708" w:gutter="0"/>
          <w:cols w:space="708"/>
          <w:docGrid w:linePitch="360"/>
        </w:sectPr>
      </w:pPr>
    </w:p>
    <w:p w14:paraId="79824F8C" w14:textId="1C47B984" w:rsidR="0093613D" w:rsidRPr="00537396" w:rsidRDefault="0093613D" w:rsidP="006C5F6B">
      <w:pPr>
        <w:jc w:val="both"/>
        <w:rPr>
          <w:rFonts w:ascii="Times New Roman" w:hAnsi="Times New Roman" w:cs="Times New Roman"/>
          <w:color w:val="000000" w:themeColor="text1"/>
          <w:sz w:val="20"/>
          <w:szCs w:val="20"/>
        </w:rPr>
      </w:pPr>
      <w:r w:rsidRPr="00537396">
        <w:rPr>
          <w:rFonts w:ascii="Times New Roman" w:hAnsi="Times New Roman" w:cs="Times New Roman"/>
          <w:color w:val="000000" w:themeColor="text1"/>
          <w:sz w:val="20"/>
          <w:szCs w:val="20"/>
        </w:rPr>
        <w:t>The set of connections (network</w:t>
      </w:r>
      <w:proofErr w:type="gramStart"/>
      <w:r w:rsidRPr="00537396">
        <w:rPr>
          <w:rFonts w:ascii="Times New Roman" w:hAnsi="Times New Roman" w:cs="Times New Roman"/>
          <w:color w:val="000000" w:themeColor="text1"/>
          <w:sz w:val="20"/>
          <w:szCs w:val="20"/>
        </w:rPr>
        <w:t>),  includes</w:t>
      </w:r>
      <w:proofErr w:type="gramEnd"/>
      <w:r w:rsidRPr="00537396">
        <w:rPr>
          <w:rFonts w:ascii="Times New Roman" w:hAnsi="Times New Roman" w:cs="Times New Roman"/>
          <w:color w:val="000000" w:themeColor="text1"/>
          <w:sz w:val="20"/>
          <w:szCs w:val="20"/>
        </w:rPr>
        <w:t xml:space="preserve"> the number 'n' of senor multimedia nodes with the number 'm' of gateway nodes. The device is generated as an undirected weighted graph denoted by G = (V, E, W), where V is a set of wireless multimedia sensor nodes (</w:t>
      </w:r>
      <w:proofErr w:type="gramStart"/>
      <w:r w:rsidRPr="00537396">
        <w:rPr>
          <w:rFonts w:ascii="Times New Roman" w:hAnsi="Times New Roman" w:cs="Times New Roman"/>
          <w:color w:val="000000" w:themeColor="text1"/>
          <w:sz w:val="20"/>
          <w:szCs w:val="20"/>
        </w:rPr>
        <w:t>video ,</w:t>
      </w:r>
      <w:proofErr w:type="gramEnd"/>
      <w:r w:rsidRPr="00537396">
        <w:rPr>
          <w:rFonts w:ascii="Times New Roman" w:hAnsi="Times New Roman" w:cs="Times New Roman"/>
          <w:color w:val="000000" w:themeColor="text1"/>
          <w:sz w:val="20"/>
          <w:szCs w:val="20"/>
        </w:rPr>
        <w:t xml:space="preserve"> audio and scalar), E is a set of bidirectional connections, and W is a set of weights (distance between nodes) on the connections,. Nodes u and v are only connected when the node u(v) is inside the node v(u) communication range.</w:t>
      </w:r>
    </w:p>
    <w:p w14:paraId="1732B4CF" w14:textId="77777777" w:rsidR="0093613D"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The sensor nodes are deployed randomly to monitor and detect in a square sensing field, and to collect information on dynamic events. There are three types of sensor node are placed video, audio and scalar sensor. The video sensor captures the video of current location and sends still images to the gateway node. The audio sensor senses the sound information like animals, birds and insects. The scalar sensor senses the soil information like moisture, temperature, nutrients. Table 1 describes the notations and mathematical symbols. </w:t>
      </w:r>
    </w:p>
    <w:p w14:paraId="3B62A192" w14:textId="77777777" w:rsidR="00537396" w:rsidRDefault="00537396" w:rsidP="006C5F6B">
      <w:pPr>
        <w:pStyle w:val="Caption"/>
        <w:keepNext/>
        <w:spacing w:line="276" w:lineRule="auto"/>
        <w:jc w:val="both"/>
        <w:rPr>
          <w:rFonts w:ascii="Times New Roman" w:hAnsi="Times New Roman" w:cs="Times New Roman"/>
          <w:color w:val="auto"/>
          <w:sz w:val="20"/>
          <w:szCs w:val="20"/>
        </w:rPr>
        <w:sectPr w:rsidR="00537396" w:rsidSect="00537396">
          <w:type w:val="continuous"/>
          <w:pgSz w:w="11906" w:h="16838" w:code="9"/>
          <w:pgMar w:top="1440" w:right="1440" w:bottom="1440" w:left="1440" w:header="708" w:footer="708" w:gutter="0"/>
          <w:cols w:num="2" w:space="708"/>
          <w:docGrid w:linePitch="360"/>
        </w:sectPr>
      </w:pPr>
    </w:p>
    <w:p w14:paraId="0F4F21EC" w14:textId="7BF6853E" w:rsidR="0093613D" w:rsidRPr="00537396" w:rsidRDefault="0093613D" w:rsidP="00537396">
      <w:pPr>
        <w:pStyle w:val="Caption"/>
        <w:keepNext/>
        <w:spacing w:line="276" w:lineRule="auto"/>
        <w:jc w:val="center"/>
        <w:rPr>
          <w:rFonts w:ascii="Times New Roman" w:hAnsi="Times New Roman" w:cs="Times New Roman"/>
          <w:color w:val="auto"/>
          <w:sz w:val="20"/>
          <w:szCs w:val="20"/>
        </w:rPr>
      </w:pPr>
      <w:r w:rsidRPr="00537396">
        <w:rPr>
          <w:rFonts w:ascii="Times New Roman" w:hAnsi="Times New Roman" w:cs="Times New Roman"/>
          <w:color w:val="auto"/>
          <w:sz w:val="20"/>
          <w:szCs w:val="20"/>
        </w:rPr>
        <w:t xml:space="preserve">Table </w:t>
      </w:r>
      <w:r w:rsidR="006F682F" w:rsidRPr="00537396">
        <w:rPr>
          <w:rFonts w:ascii="Times New Roman" w:hAnsi="Times New Roman" w:cs="Times New Roman"/>
          <w:color w:val="auto"/>
          <w:sz w:val="20"/>
          <w:szCs w:val="20"/>
        </w:rPr>
        <w:fldChar w:fldCharType="begin"/>
      </w:r>
      <w:r w:rsidRPr="00537396">
        <w:rPr>
          <w:rFonts w:ascii="Times New Roman" w:hAnsi="Times New Roman" w:cs="Times New Roman"/>
          <w:color w:val="auto"/>
          <w:sz w:val="20"/>
          <w:szCs w:val="20"/>
        </w:rPr>
        <w:instrText xml:space="preserve"> SEQ Table \* ARABIC </w:instrText>
      </w:r>
      <w:r w:rsidR="006F682F" w:rsidRPr="00537396">
        <w:rPr>
          <w:rFonts w:ascii="Times New Roman" w:hAnsi="Times New Roman" w:cs="Times New Roman"/>
          <w:color w:val="auto"/>
          <w:sz w:val="20"/>
          <w:szCs w:val="20"/>
        </w:rPr>
        <w:fldChar w:fldCharType="separate"/>
      </w:r>
      <w:r w:rsidRPr="00537396">
        <w:rPr>
          <w:rFonts w:ascii="Times New Roman" w:hAnsi="Times New Roman" w:cs="Times New Roman"/>
          <w:noProof/>
          <w:color w:val="auto"/>
          <w:sz w:val="20"/>
          <w:szCs w:val="20"/>
        </w:rPr>
        <w:t>1</w:t>
      </w:r>
      <w:r w:rsidR="006F682F" w:rsidRPr="00537396">
        <w:rPr>
          <w:rFonts w:ascii="Times New Roman" w:hAnsi="Times New Roman" w:cs="Times New Roman"/>
          <w:color w:val="auto"/>
          <w:sz w:val="20"/>
          <w:szCs w:val="20"/>
        </w:rPr>
        <w:fldChar w:fldCharType="end"/>
      </w:r>
      <w:r w:rsidRPr="00537396">
        <w:rPr>
          <w:rFonts w:ascii="Times New Roman" w:hAnsi="Times New Roman" w:cs="Times New Roman"/>
          <w:color w:val="auto"/>
          <w:sz w:val="20"/>
          <w:szCs w:val="20"/>
        </w:rPr>
        <w:t xml:space="preserve"> Symbols and Description</w:t>
      </w:r>
    </w:p>
    <w:tbl>
      <w:tblPr>
        <w:tblStyle w:val="TableGrid"/>
        <w:tblW w:w="0" w:type="auto"/>
        <w:tblLook w:val="04A0" w:firstRow="1" w:lastRow="0" w:firstColumn="1" w:lastColumn="0" w:noHBand="0" w:noVBand="1"/>
      </w:tblPr>
      <w:tblGrid>
        <w:gridCol w:w="2083"/>
        <w:gridCol w:w="6933"/>
      </w:tblGrid>
      <w:tr w:rsidR="0093613D" w:rsidRPr="00537396" w14:paraId="1694E12D" w14:textId="77777777" w:rsidTr="003822E1">
        <w:tc>
          <w:tcPr>
            <w:tcW w:w="2178" w:type="dxa"/>
          </w:tcPr>
          <w:p w14:paraId="69D52177" w14:textId="77777777" w:rsidR="0093613D" w:rsidRPr="00537396" w:rsidRDefault="0093613D" w:rsidP="006C5F6B">
            <w:pPr>
              <w:spacing w:line="276" w:lineRule="auto"/>
              <w:jc w:val="both"/>
            </w:pPr>
            <w:r w:rsidRPr="00537396">
              <w:t>Symbols</w:t>
            </w:r>
          </w:p>
        </w:tc>
        <w:tc>
          <w:tcPr>
            <w:tcW w:w="7398" w:type="dxa"/>
          </w:tcPr>
          <w:p w14:paraId="3071BE0E" w14:textId="77777777" w:rsidR="0093613D" w:rsidRPr="00537396" w:rsidRDefault="0093613D" w:rsidP="006C5F6B">
            <w:pPr>
              <w:spacing w:line="276" w:lineRule="auto"/>
              <w:jc w:val="both"/>
            </w:pPr>
            <w:r w:rsidRPr="00537396">
              <w:t>Description</w:t>
            </w:r>
          </w:p>
        </w:tc>
      </w:tr>
      <w:tr w:rsidR="0093613D" w:rsidRPr="00537396" w14:paraId="5B66EFF3" w14:textId="77777777" w:rsidTr="003822E1">
        <w:tc>
          <w:tcPr>
            <w:tcW w:w="2178" w:type="dxa"/>
          </w:tcPr>
          <w:p w14:paraId="688F36C3" w14:textId="77777777" w:rsidR="0093613D" w:rsidRPr="00537396" w:rsidRDefault="0093613D" w:rsidP="006C5F6B">
            <w:pPr>
              <w:spacing w:line="276" w:lineRule="auto"/>
              <w:jc w:val="both"/>
            </w:pPr>
            <w:r w:rsidRPr="00537396">
              <w:t>N</w:t>
            </w:r>
          </w:p>
        </w:tc>
        <w:tc>
          <w:tcPr>
            <w:tcW w:w="7398" w:type="dxa"/>
          </w:tcPr>
          <w:p w14:paraId="5934D89D" w14:textId="77777777" w:rsidR="0093613D" w:rsidRPr="00537396" w:rsidRDefault="0093613D" w:rsidP="006C5F6B">
            <w:pPr>
              <w:spacing w:line="276" w:lineRule="auto"/>
              <w:jc w:val="both"/>
            </w:pPr>
            <w:r w:rsidRPr="00537396">
              <w:t>Total no of sensor nodes</w:t>
            </w:r>
          </w:p>
        </w:tc>
      </w:tr>
      <w:tr w:rsidR="0093613D" w:rsidRPr="00537396" w14:paraId="310EF66E" w14:textId="77777777" w:rsidTr="003822E1">
        <w:tc>
          <w:tcPr>
            <w:tcW w:w="2178" w:type="dxa"/>
          </w:tcPr>
          <w:p w14:paraId="17103338" w14:textId="77777777" w:rsidR="0093613D" w:rsidRPr="00537396" w:rsidRDefault="0093613D" w:rsidP="006C5F6B">
            <w:pPr>
              <w:spacing w:line="276" w:lineRule="auto"/>
              <w:jc w:val="both"/>
            </w:pPr>
            <w:r w:rsidRPr="00537396">
              <w:t>M</w:t>
            </w:r>
          </w:p>
        </w:tc>
        <w:tc>
          <w:tcPr>
            <w:tcW w:w="7398" w:type="dxa"/>
          </w:tcPr>
          <w:p w14:paraId="63899B12" w14:textId="77777777" w:rsidR="0093613D" w:rsidRPr="00537396" w:rsidRDefault="0093613D" w:rsidP="006C5F6B">
            <w:pPr>
              <w:spacing w:line="276" w:lineRule="auto"/>
              <w:jc w:val="both"/>
            </w:pPr>
            <w:r w:rsidRPr="00537396">
              <w:t>Total no of gateway nodes</w:t>
            </w:r>
          </w:p>
        </w:tc>
      </w:tr>
      <w:tr w:rsidR="0093613D" w:rsidRPr="00537396" w14:paraId="6A6B65B1" w14:textId="77777777" w:rsidTr="003822E1">
        <w:tc>
          <w:tcPr>
            <w:tcW w:w="2178" w:type="dxa"/>
          </w:tcPr>
          <w:p w14:paraId="26109B3A" w14:textId="77777777" w:rsidR="0093613D" w:rsidRPr="00537396" w:rsidRDefault="0093613D" w:rsidP="006C5F6B">
            <w:pPr>
              <w:spacing w:line="276" w:lineRule="auto"/>
              <w:jc w:val="both"/>
            </w:pPr>
            <w:proofErr w:type="spellStart"/>
            <w:r w:rsidRPr="00537396">
              <w:lastRenderedPageBreak/>
              <w:t>sn</w:t>
            </w:r>
            <w:r w:rsidRPr="00537396">
              <w:rPr>
                <w:vertAlign w:val="subscript"/>
              </w:rPr>
              <w:t>i</w:t>
            </w:r>
            <w:proofErr w:type="spellEnd"/>
          </w:p>
        </w:tc>
        <w:tc>
          <w:tcPr>
            <w:tcW w:w="7398" w:type="dxa"/>
          </w:tcPr>
          <w:p w14:paraId="661FBB90" w14:textId="77777777" w:rsidR="0093613D" w:rsidRPr="00537396" w:rsidRDefault="0093613D" w:rsidP="006C5F6B">
            <w:pPr>
              <w:spacing w:line="276" w:lineRule="auto"/>
              <w:jc w:val="both"/>
            </w:pPr>
            <w:proofErr w:type="spellStart"/>
            <w:r w:rsidRPr="00537396">
              <w:t>i</w:t>
            </w:r>
            <w:r w:rsidRPr="00537396">
              <w:rPr>
                <w:vertAlign w:val="superscript"/>
              </w:rPr>
              <w:t>th</w:t>
            </w:r>
            <w:proofErr w:type="spellEnd"/>
            <w:r w:rsidRPr="00537396">
              <w:rPr>
                <w:vertAlign w:val="superscript"/>
              </w:rPr>
              <w:t xml:space="preserve"> </w:t>
            </w:r>
            <w:r w:rsidRPr="00537396">
              <w:t>sensor node in network</w:t>
            </w:r>
          </w:p>
        </w:tc>
      </w:tr>
      <w:tr w:rsidR="0093613D" w:rsidRPr="00537396" w14:paraId="5E2D3C7A" w14:textId="77777777" w:rsidTr="003822E1">
        <w:tc>
          <w:tcPr>
            <w:tcW w:w="2178" w:type="dxa"/>
          </w:tcPr>
          <w:p w14:paraId="35292419"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gw</w:t>
            </w:r>
            <w:r w:rsidRPr="00537396">
              <w:rPr>
                <w:color w:val="000000" w:themeColor="text1"/>
                <w:vertAlign w:val="subscript"/>
              </w:rPr>
              <w:t>i</w:t>
            </w:r>
            <w:proofErr w:type="spellEnd"/>
          </w:p>
        </w:tc>
        <w:tc>
          <w:tcPr>
            <w:tcW w:w="7398" w:type="dxa"/>
          </w:tcPr>
          <w:p w14:paraId="065AA309"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i</w:t>
            </w:r>
            <w:r w:rsidRPr="00537396">
              <w:rPr>
                <w:color w:val="000000" w:themeColor="text1"/>
                <w:vertAlign w:val="superscript"/>
              </w:rPr>
              <w:t>th</w:t>
            </w:r>
            <w:proofErr w:type="spellEnd"/>
            <w:r w:rsidRPr="00537396">
              <w:rPr>
                <w:color w:val="000000" w:themeColor="text1"/>
              </w:rPr>
              <w:t xml:space="preserve"> gateway node in network</w:t>
            </w:r>
          </w:p>
        </w:tc>
      </w:tr>
      <w:tr w:rsidR="0093613D" w:rsidRPr="00537396" w14:paraId="147F62AA" w14:textId="77777777" w:rsidTr="003822E1">
        <w:tc>
          <w:tcPr>
            <w:tcW w:w="2178" w:type="dxa"/>
          </w:tcPr>
          <w:p w14:paraId="0875F49B"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e</w:t>
            </w:r>
            <w:r w:rsidRPr="00537396">
              <w:rPr>
                <w:color w:val="000000" w:themeColor="text1"/>
                <w:vertAlign w:val="subscript"/>
              </w:rPr>
              <w:t>ij</w:t>
            </w:r>
            <w:proofErr w:type="spellEnd"/>
          </w:p>
        </w:tc>
        <w:tc>
          <w:tcPr>
            <w:tcW w:w="7398" w:type="dxa"/>
          </w:tcPr>
          <w:p w14:paraId="3035A172" w14:textId="77777777" w:rsidR="0093613D" w:rsidRPr="00537396" w:rsidRDefault="0093613D" w:rsidP="006C5F6B">
            <w:pPr>
              <w:spacing w:line="276" w:lineRule="auto"/>
              <w:jc w:val="both"/>
              <w:rPr>
                <w:color w:val="000000" w:themeColor="text1"/>
              </w:rPr>
            </w:pPr>
            <w:r w:rsidRPr="00537396">
              <w:rPr>
                <w:color w:val="000000" w:themeColor="text1"/>
              </w:rPr>
              <w:t xml:space="preserve">when there is a link between node </w:t>
            </w:r>
            <w:proofErr w:type="spellStart"/>
            <w:r w:rsidRPr="00537396">
              <w:rPr>
                <w:color w:val="000000" w:themeColor="text1"/>
              </w:rPr>
              <w:t>i</w:t>
            </w:r>
            <w:proofErr w:type="spellEnd"/>
            <w:r w:rsidRPr="00537396">
              <w:rPr>
                <w:color w:val="000000" w:themeColor="text1"/>
              </w:rPr>
              <w:t xml:space="preserve"> and j is </w:t>
            </w:r>
            <w:proofErr w:type="spellStart"/>
            <w:r w:rsidRPr="00537396">
              <w:rPr>
                <w:color w:val="000000" w:themeColor="text1"/>
              </w:rPr>
              <w:t>e</w:t>
            </w:r>
            <w:r w:rsidRPr="00537396">
              <w:rPr>
                <w:color w:val="000000" w:themeColor="text1"/>
                <w:vertAlign w:val="subscript"/>
              </w:rPr>
              <w:t>ij</w:t>
            </w:r>
            <w:proofErr w:type="spellEnd"/>
            <w:r w:rsidRPr="00537396">
              <w:rPr>
                <w:color w:val="000000" w:themeColor="text1"/>
                <w:vertAlign w:val="subscript"/>
              </w:rPr>
              <w:t xml:space="preserve"> </w:t>
            </w:r>
            <w:r w:rsidRPr="00537396">
              <w:rPr>
                <w:color w:val="000000" w:themeColor="text1"/>
              </w:rPr>
              <w:t>=</w:t>
            </w:r>
            <w:proofErr w:type="gramStart"/>
            <w:r w:rsidRPr="00537396">
              <w:rPr>
                <w:color w:val="000000" w:themeColor="text1"/>
              </w:rPr>
              <w:t>1  otherwise</w:t>
            </w:r>
            <w:proofErr w:type="gramEnd"/>
            <w:r w:rsidRPr="00537396">
              <w:rPr>
                <w:color w:val="000000" w:themeColor="text1"/>
              </w:rPr>
              <w:t xml:space="preserve"> </w:t>
            </w:r>
            <w:proofErr w:type="spellStart"/>
            <w:r w:rsidRPr="00537396">
              <w:rPr>
                <w:color w:val="000000" w:themeColor="text1"/>
              </w:rPr>
              <w:t>e</w:t>
            </w:r>
            <w:r w:rsidRPr="00537396">
              <w:rPr>
                <w:color w:val="000000" w:themeColor="text1"/>
                <w:vertAlign w:val="subscript"/>
              </w:rPr>
              <w:t>ij</w:t>
            </w:r>
            <w:proofErr w:type="spellEnd"/>
            <w:r w:rsidRPr="00537396">
              <w:rPr>
                <w:color w:val="000000" w:themeColor="text1"/>
                <w:vertAlign w:val="subscript"/>
              </w:rPr>
              <w:t xml:space="preserve"> </w:t>
            </w:r>
            <w:r w:rsidRPr="00537396">
              <w:rPr>
                <w:color w:val="000000" w:themeColor="text1"/>
              </w:rPr>
              <w:t>=0</w:t>
            </w:r>
          </w:p>
        </w:tc>
      </w:tr>
      <w:tr w:rsidR="0093613D" w:rsidRPr="00537396" w14:paraId="68A806FD" w14:textId="77777777" w:rsidTr="003822E1">
        <w:tc>
          <w:tcPr>
            <w:tcW w:w="2178" w:type="dxa"/>
          </w:tcPr>
          <w:p w14:paraId="75F8DBD6"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dist</w:t>
            </w:r>
            <w:r w:rsidRPr="00537396">
              <w:rPr>
                <w:color w:val="000000" w:themeColor="text1"/>
                <w:vertAlign w:val="subscript"/>
              </w:rPr>
              <w:t>ij</w:t>
            </w:r>
            <w:proofErr w:type="spellEnd"/>
          </w:p>
        </w:tc>
        <w:tc>
          <w:tcPr>
            <w:tcW w:w="7398" w:type="dxa"/>
          </w:tcPr>
          <w:p w14:paraId="671696E7" w14:textId="77777777" w:rsidR="0093613D" w:rsidRPr="00537396" w:rsidRDefault="0093613D" w:rsidP="006C5F6B">
            <w:pPr>
              <w:spacing w:line="276" w:lineRule="auto"/>
              <w:jc w:val="both"/>
              <w:rPr>
                <w:color w:val="000000" w:themeColor="text1"/>
              </w:rPr>
            </w:pPr>
            <w:r w:rsidRPr="00537396">
              <w:rPr>
                <w:color w:val="000000" w:themeColor="text1"/>
              </w:rPr>
              <w:t xml:space="preserve">The distance between node </w:t>
            </w:r>
            <w:proofErr w:type="spellStart"/>
            <w:r w:rsidRPr="00537396">
              <w:rPr>
                <w:color w:val="000000" w:themeColor="text1"/>
              </w:rPr>
              <w:t>i</w:t>
            </w:r>
            <w:proofErr w:type="spellEnd"/>
            <w:r w:rsidRPr="00537396">
              <w:rPr>
                <w:color w:val="000000" w:themeColor="text1"/>
              </w:rPr>
              <w:t xml:space="preserve"> and j</w:t>
            </w:r>
          </w:p>
        </w:tc>
      </w:tr>
      <w:tr w:rsidR="0093613D" w:rsidRPr="00537396" w14:paraId="36EAA707" w14:textId="77777777" w:rsidTr="003822E1">
        <w:tc>
          <w:tcPr>
            <w:tcW w:w="2178" w:type="dxa"/>
          </w:tcPr>
          <w:p w14:paraId="11210768"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neigh</w:t>
            </w:r>
            <w:r w:rsidRPr="00537396">
              <w:rPr>
                <w:color w:val="000000" w:themeColor="text1"/>
                <w:vertAlign w:val="subscript"/>
              </w:rPr>
              <w:t>i</w:t>
            </w:r>
            <w:proofErr w:type="spellEnd"/>
          </w:p>
        </w:tc>
        <w:tc>
          <w:tcPr>
            <w:tcW w:w="7398" w:type="dxa"/>
          </w:tcPr>
          <w:p w14:paraId="3B25DF0C" w14:textId="77777777" w:rsidR="0093613D" w:rsidRPr="00537396" w:rsidRDefault="0093613D" w:rsidP="006C5F6B">
            <w:pPr>
              <w:spacing w:line="276" w:lineRule="auto"/>
              <w:jc w:val="both"/>
              <w:rPr>
                <w:color w:val="000000" w:themeColor="text1"/>
              </w:rPr>
            </w:pPr>
            <w:r w:rsidRPr="00537396">
              <w:rPr>
                <w:color w:val="000000" w:themeColor="text1"/>
              </w:rPr>
              <w:t xml:space="preserve">Neighboring node list of </w:t>
            </w:r>
            <w:proofErr w:type="spellStart"/>
            <w:r w:rsidRPr="00537396">
              <w:rPr>
                <w:color w:val="000000" w:themeColor="text1"/>
              </w:rPr>
              <w:t>i</w:t>
            </w:r>
            <w:proofErr w:type="spellEnd"/>
            <w:r w:rsidRPr="00537396">
              <w:rPr>
                <w:color w:val="000000" w:themeColor="text1"/>
              </w:rPr>
              <w:t xml:space="preserve"> node</w:t>
            </w:r>
          </w:p>
        </w:tc>
      </w:tr>
      <w:tr w:rsidR="0093613D" w:rsidRPr="00537396" w14:paraId="36564BB8" w14:textId="77777777" w:rsidTr="003822E1">
        <w:tc>
          <w:tcPr>
            <w:tcW w:w="2178" w:type="dxa"/>
          </w:tcPr>
          <w:p w14:paraId="63167EF3"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engr</w:t>
            </w:r>
            <w:r w:rsidRPr="00537396">
              <w:rPr>
                <w:color w:val="000000" w:themeColor="text1"/>
                <w:vertAlign w:val="subscript"/>
              </w:rPr>
              <w:t>i</w:t>
            </w:r>
            <w:proofErr w:type="spellEnd"/>
          </w:p>
        </w:tc>
        <w:tc>
          <w:tcPr>
            <w:tcW w:w="7398" w:type="dxa"/>
          </w:tcPr>
          <w:p w14:paraId="71110E16" w14:textId="77777777" w:rsidR="0093613D" w:rsidRPr="00537396" w:rsidRDefault="0093613D" w:rsidP="006C5F6B">
            <w:pPr>
              <w:spacing w:line="276" w:lineRule="auto"/>
              <w:jc w:val="both"/>
              <w:rPr>
                <w:color w:val="000000" w:themeColor="text1"/>
              </w:rPr>
            </w:pPr>
            <w:r w:rsidRPr="00537396">
              <w:rPr>
                <w:color w:val="000000" w:themeColor="text1"/>
              </w:rPr>
              <w:t xml:space="preserve">Current Energy of node </w:t>
            </w:r>
            <w:proofErr w:type="spellStart"/>
            <w:r w:rsidRPr="00537396">
              <w:rPr>
                <w:color w:val="000000" w:themeColor="text1"/>
              </w:rPr>
              <w:t>i</w:t>
            </w:r>
            <w:proofErr w:type="spellEnd"/>
          </w:p>
        </w:tc>
      </w:tr>
      <w:tr w:rsidR="0093613D" w:rsidRPr="00537396" w14:paraId="3AA2A3A3" w14:textId="77777777" w:rsidTr="003822E1">
        <w:tc>
          <w:tcPr>
            <w:tcW w:w="2178" w:type="dxa"/>
          </w:tcPr>
          <w:p w14:paraId="27A390B6"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event</w:t>
            </w:r>
            <w:r w:rsidRPr="00537396">
              <w:rPr>
                <w:color w:val="000000" w:themeColor="text1"/>
                <w:vertAlign w:val="subscript"/>
              </w:rPr>
              <w:t>i</w:t>
            </w:r>
            <w:proofErr w:type="spellEnd"/>
          </w:p>
        </w:tc>
        <w:tc>
          <w:tcPr>
            <w:tcW w:w="7398" w:type="dxa"/>
          </w:tcPr>
          <w:p w14:paraId="48F358CE" w14:textId="77777777" w:rsidR="0093613D" w:rsidRPr="00537396" w:rsidRDefault="0093613D" w:rsidP="006C5F6B">
            <w:pPr>
              <w:spacing w:line="276" w:lineRule="auto"/>
              <w:jc w:val="both"/>
              <w:rPr>
                <w:color w:val="000000" w:themeColor="text1"/>
              </w:rPr>
            </w:pPr>
            <w:r w:rsidRPr="00537396">
              <w:rPr>
                <w:color w:val="000000" w:themeColor="text1"/>
              </w:rPr>
              <w:t xml:space="preserve">Sensed event of node </w:t>
            </w:r>
            <w:proofErr w:type="spellStart"/>
            <w:r w:rsidRPr="00537396">
              <w:rPr>
                <w:color w:val="000000" w:themeColor="text1"/>
              </w:rPr>
              <w:t>i</w:t>
            </w:r>
            <w:proofErr w:type="spellEnd"/>
          </w:p>
        </w:tc>
      </w:tr>
      <w:tr w:rsidR="0093613D" w:rsidRPr="00537396" w14:paraId="121A53B3" w14:textId="77777777" w:rsidTr="003822E1">
        <w:tc>
          <w:tcPr>
            <w:tcW w:w="2178" w:type="dxa"/>
          </w:tcPr>
          <w:p w14:paraId="0C6C8507"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qos</w:t>
            </w:r>
            <w:r w:rsidRPr="00537396">
              <w:rPr>
                <w:color w:val="000000" w:themeColor="text1"/>
                <w:vertAlign w:val="subscript"/>
              </w:rPr>
              <w:t>i</w:t>
            </w:r>
            <w:proofErr w:type="spellEnd"/>
          </w:p>
        </w:tc>
        <w:tc>
          <w:tcPr>
            <w:tcW w:w="7398" w:type="dxa"/>
          </w:tcPr>
          <w:p w14:paraId="3A3804BB" w14:textId="77777777" w:rsidR="0093613D" w:rsidRPr="00537396" w:rsidRDefault="0093613D" w:rsidP="006C5F6B">
            <w:pPr>
              <w:spacing w:line="276" w:lineRule="auto"/>
              <w:jc w:val="both"/>
              <w:rPr>
                <w:color w:val="000000" w:themeColor="text1"/>
              </w:rPr>
            </w:pPr>
            <w:r w:rsidRPr="00537396">
              <w:rPr>
                <w:color w:val="000000" w:themeColor="text1"/>
              </w:rPr>
              <w:t xml:space="preserve">QoS parameters for node </w:t>
            </w:r>
            <w:proofErr w:type="spellStart"/>
            <w:r w:rsidRPr="00537396">
              <w:rPr>
                <w:color w:val="000000" w:themeColor="text1"/>
              </w:rPr>
              <w:t>i</w:t>
            </w:r>
            <w:proofErr w:type="spellEnd"/>
          </w:p>
        </w:tc>
      </w:tr>
      <w:tr w:rsidR="0093613D" w:rsidRPr="00537396" w14:paraId="13093E45" w14:textId="77777777" w:rsidTr="003822E1">
        <w:tc>
          <w:tcPr>
            <w:tcW w:w="2178" w:type="dxa"/>
          </w:tcPr>
          <w:p w14:paraId="1709C4BC" w14:textId="77777777" w:rsidR="0093613D" w:rsidRPr="00537396" w:rsidRDefault="0093613D" w:rsidP="006C5F6B">
            <w:pPr>
              <w:spacing w:line="276" w:lineRule="auto"/>
              <w:jc w:val="both"/>
              <w:rPr>
                <w:color w:val="000000" w:themeColor="text1"/>
              </w:rPr>
            </w:pPr>
            <w:proofErr w:type="spellStart"/>
            <w:r w:rsidRPr="00537396">
              <w:rPr>
                <w:color w:val="000000" w:themeColor="text1"/>
              </w:rPr>
              <w:t>event</w:t>
            </w:r>
            <w:r w:rsidRPr="00537396">
              <w:rPr>
                <w:color w:val="000000" w:themeColor="text1"/>
                <w:vertAlign w:val="subscript"/>
              </w:rPr>
              <w:t>pri</w:t>
            </w:r>
            <w:proofErr w:type="spellEnd"/>
          </w:p>
        </w:tc>
        <w:tc>
          <w:tcPr>
            <w:tcW w:w="7398" w:type="dxa"/>
          </w:tcPr>
          <w:p w14:paraId="6CCD1771" w14:textId="77777777" w:rsidR="0093613D" w:rsidRPr="00537396" w:rsidRDefault="0093613D" w:rsidP="006C5F6B">
            <w:pPr>
              <w:spacing w:line="276" w:lineRule="auto"/>
              <w:jc w:val="both"/>
              <w:rPr>
                <w:color w:val="000000" w:themeColor="text1"/>
              </w:rPr>
            </w:pPr>
            <w:r w:rsidRPr="00537396">
              <w:rPr>
                <w:color w:val="000000" w:themeColor="text1"/>
              </w:rPr>
              <w:t>Priority value for an event</w:t>
            </w:r>
          </w:p>
        </w:tc>
      </w:tr>
    </w:tbl>
    <w:p w14:paraId="2E764742" w14:textId="77777777" w:rsidR="00537396" w:rsidRDefault="00537396" w:rsidP="006C5F6B">
      <w:pPr>
        <w:pStyle w:val="ListParagraph"/>
        <w:numPr>
          <w:ilvl w:val="0"/>
          <w:numId w:val="4"/>
        </w:numPr>
        <w:spacing w:after="200" w:line="276" w:lineRule="auto"/>
        <w:contextualSpacing/>
        <w:jc w:val="both"/>
        <w:rPr>
          <w:color w:val="000000" w:themeColor="text1"/>
          <w:sz w:val="20"/>
          <w:szCs w:val="20"/>
        </w:rPr>
        <w:sectPr w:rsidR="00537396" w:rsidSect="00537396">
          <w:type w:val="continuous"/>
          <w:pgSz w:w="11906" w:h="16838" w:code="9"/>
          <w:pgMar w:top="1440" w:right="1440" w:bottom="1440" w:left="1440" w:header="708" w:footer="708" w:gutter="0"/>
          <w:cols w:space="708"/>
          <w:docGrid w:linePitch="360"/>
        </w:sectPr>
      </w:pPr>
    </w:p>
    <w:p w14:paraId="64A6860D" w14:textId="51DD363B" w:rsidR="0093613D" w:rsidRPr="00537396" w:rsidRDefault="0093613D" w:rsidP="006C5F6B">
      <w:pPr>
        <w:pStyle w:val="ListParagraph"/>
        <w:numPr>
          <w:ilvl w:val="0"/>
          <w:numId w:val="4"/>
        </w:numPr>
        <w:spacing w:after="200" w:line="276" w:lineRule="auto"/>
        <w:contextualSpacing/>
        <w:jc w:val="both"/>
        <w:rPr>
          <w:sz w:val="20"/>
          <w:szCs w:val="20"/>
        </w:rPr>
      </w:pPr>
      <w:r w:rsidRPr="00537396">
        <w:rPr>
          <w:color w:val="000000" w:themeColor="text1"/>
          <w:sz w:val="20"/>
          <w:szCs w:val="20"/>
        </w:rPr>
        <w:t xml:space="preserve">The sensor hubs are battery-fueled and it is extremely hard to reach and disengage the sensor batteries. To expand the life of the organization, the energy devoured by every sensor hub ought to be decreased. Rest wake planning with need cognizant QoS-based compelling information transmission to determine this issue. Every sensor </w:t>
      </w:r>
      <w:proofErr w:type="gramStart"/>
      <w:r w:rsidRPr="00537396">
        <w:rPr>
          <w:color w:val="000000" w:themeColor="text1"/>
          <w:sz w:val="20"/>
          <w:szCs w:val="20"/>
        </w:rPr>
        <w:t>have</w:t>
      </w:r>
      <w:proofErr w:type="gramEnd"/>
      <w:r w:rsidRPr="00537396">
        <w:rPr>
          <w:color w:val="000000" w:themeColor="text1"/>
          <w:sz w:val="20"/>
          <w:szCs w:val="20"/>
        </w:rPr>
        <w:t xml:space="preserve"> distinctive energy level based on their sorts.</w:t>
      </w:r>
    </w:p>
    <w:p w14:paraId="63718846" w14:textId="77777777" w:rsidR="0093613D" w:rsidRPr="00537396" w:rsidRDefault="0093613D" w:rsidP="006C5F6B">
      <w:pPr>
        <w:pStyle w:val="ListParagraph"/>
        <w:numPr>
          <w:ilvl w:val="0"/>
          <w:numId w:val="4"/>
        </w:numPr>
        <w:spacing w:after="200" w:line="276" w:lineRule="auto"/>
        <w:contextualSpacing/>
        <w:jc w:val="both"/>
        <w:rPr>
          <w:sz w:val="20"/>
          <w:szCs w:val="20"/>
        </w:rPr>
      </w:pPr>
      <w:r w:rsidRPr="00537396">
        <w:rPr>
          <w:sz w:val="20"/>
          <w:szCs w:val="20"/>
        </w:rPr>
        <w:t xml:space="preserve">Sensors have the knowledge of their own location. </w:t>
      </w:r>
    </w:p>
    <w:p w14:paraId="1585C052" w14:textId="77777777" w:rsidR="0093613D" w:rsidRPr="00537396" w:rsidRDefault="0093613D" w:rsidP="006C5F6B">
      <w:pPr>
        <w:pStyle w:val="ListParagraph"/>
        <w:numPr>
          <w:ilvl w:val="0"/>
          <w:numId w:val="4"/>
        </w:numPr>
        <w:spacing w:after="200" w:line="276" w:lineRule="auto"/>
        <w:contextualSpacing/>
        <w:jc w:val="both"/>
        <w:rPr>
          <w:sz w:val="20"/>
          <w:szCs w:val="20"/>
        </w:rPr>
      </w:pPr>
      <w:r w:rsidRPr="00537396">
        <w:rPr>
          <w:sz w:val="20"/>
          <w:szCs w:val="20"/>
        </w:rPr>
        <w:t>The gateway node is responsible for transmitting the collected information to the sink.</w:t>
      </w:r>
    </w:p>
    <w:p w14:paraId="472FC9ED" w14:textId="77777777" w:rsidR="0093613D" w:rsidRPr="00537396" w:rsidRDefault="0093613D" w:rsidP="006C5F6B">
      <w:pPr>
        <w:pStyle w:val="ListParagraph"/>
        <w:numPr>
          <w:ilvl w:val="0"/>
          <w:numId w:val="4"/>
        </w:numPr>
        <w:spacing w:after="200" w:line="276" w:lineRule="auto"/>
        <w:contextualSpacing/>
        <w:jc w:val="both"/>
        <w:rPr>
          <w:sz w:val="20"/>
          <w:szCs w:val="20"/>
        </w:rPr>
      </w:pPr>
      <w:r w:rsidRPr="00537396">
        <w:rPr>
          <w:sz w:val="20"/>
          <w:szCs w:val="20"/>
        </w:rPr>
        <w:t>There is a base station on the outside of the sensing field.</w:t>
      </w:r>
    </w:p>
    <w:p w14:paraId="4F4342C9" w14:textId="5A75C315" w:rsidR="0093613D" w:rsidRPr="00537396" w:rsidRDefault="0093613D" w:rsidP="006C5F6B">
      <w:pPr>
        <w:pStyle w:val="ListParagraph"/>
        <w:numPr>
          <w:ilvl w:val="0"/>
          <w:numId w:val="4"/>
        </w:numPr>
        <w:spacing w:after="200" w:line="276" w:lineRule="auto"/>
        <w:contextualSpacing/>
        <w:jc w:val="both"/>
        <w:rPr>
          <w:sz w:val="20"/>
          <w:szCs w:val="20"/>
        </w:rPr>
      </w:pPr>
      <w:r w:rsidRPr="00537396">
        <w:rPr>
          <w:sz w:val="20"/>
          <w:szCs w:val="20"/>
        </w:rPr>
        <w:t>Base Station has knowledge of all nodes in the sensor and gateway.</w:t>
      </w:r>
    </w:p>
    <w:p w14:paraId="62660032" w14:textId="77777777" w:rsidR="0093613D" w:rsidRPr="00537396" w:rsidRDefault="000C0DE8" w:rsidP="006C5F6B">
      <w:pPr>
        <w:jc w:val="both"/>
        <w:rPr>
          <w:rStyle w:val="muitypography-root"/>
          <w:rFonts w:ascii="Times New Roman" w:hAnsi="Times New Roman" w:cs="Times New Roman"/>
          <w:b/>
          <w:color w:val="252525"/>
          <w:sz w:val="20"/>
          <w:szCs w:val="20"/>
          <w:shd w:val="clear" w:color="auto" w:fill="FFFFFF"/>
        </w:rPr>
      </w:pPr>
      <w:r w:rsidRPr="00537396">
        <w:rPr>
          <w:rStyle w:val="muitypography-root"/>
          <w:rFonts w:ascii="Times New Roman" w:hAnsi="Times New Roman" w:cs="Times New Roman"/>
          <w:b/>
          <w:color w:val="252525"/>
          <w:sz w:val="20"/>
          <w:szCs w:val="20"/>
          <w:shd w:val="clear" w:color="auto" w:fill="FFFFFF"/>
        </w:rPr>
        <w:t>4</w:t>
      </w:r>
      <w:r w:rsidRPr="00537396">
        <w:rPr>
          <w:rStyle w:val="muitypography-root"/>
          <w:rFonts w:ascii="Times New Roman" w:hAnsi="Times New Roman" w:cs="Times New Roman"/>
          <w:b/>
          <w:caps/>
          <w:color w:val="252525"/>
          <w:sz w:val="20"/>
          <w:szCs w:val="20"/>
          <w:shd w:val="clear" w:color="auto" w:fill="FFFFFF"/>
        </w:rPr>
        <w:t>. Description of Research Work</w:t>
      </w:r>
      <w:r w:rsidRPr="00537396">
        <w:rPr>
          <w:rStyle w:val="muitypography-root"/>
          <w:rFonts w:ascii="Times New Roman" w:hAnsi="Times New Roman" w:cs="Times New Roman"/>
          <w:b/>
          <w:color w:val="252525"/>
          <w:sz w:val="20"/>
          <w:szCs w:val="20"/>
          <w:shd w:val="clear" w:color="auto" w:fill="FFFFFF"/>
        </w:rPr>
        <w:t xml:space="preserve"> </w:t>
      </w:r>
    </w:p>
    <w:p w14:paraId="7E225C92" w14:textId="77777777" w:rsidR="0093613D"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This section presents the proposed priority for energy-efficient wireless multimedia sensor network data transmission in the agricultural domain, based on QoS. </w:t>
      </w:r>
    </w:p>
    <w:p w14:paraId="150B3689" w14:textId="77777777" w:rsidR="00537396" w:rsidRDefault="00537396" w:rsidP="000C0DE8">
      <w:pPr>
        <w:keepNext/>
        <w:jc w:val="center"/>
        <w:rPr>
          <w:rFonts w:ascii="Times New Roman" w:hAnsi="Times New Roman" w:cs="Times New Roman"/>
          <w:sz w:val="20"/>
          <w:szCs w:val="20"/>
        </w:rPr>
        <w:sectPr w:rsidR="00537396" w:rsidSect="00537396">
          <w:type w:val="continuous"/>
          <w:pgSz w:w="11906" w:h="16838" w:code="9"/>
          <w:pgMar w:top="1440" w:right="1440" w:bottom="1440" w:left="1440" w:header="708" w:footer="708" w:gutter="0"/>
          <w:cols w:num="2" w:space="708"/>
          <w:docGrid w:linePitch="360"/>
        </w:sectPr>
      </w:pPr>
    </w:p>
    <w:p w14:paraId="07464826" w14:textId="0A986FF1" w:rsidR="0093613D" w:rsidRPr="00537396" w:rsidRDefault="0093613D" w:rsidP="000C0DE8">
      <w:pPr>
        <w:keepNext/>
        <w:jc w:val="center"/>
        <w:rPr>
          <w:rFonts w:ascii="Times New Roman" w:hAnsi="Times New Roman" w:cs="Times New Roman"/>
          <w:sz w:val="20"/>
          <w:szCs w:val="20"/>
        </w:rPr>
      </w:pPr>
      <w:r w:rsidRPr="00537396">
        <w:rPr>
          <w:rFonts w:ascii="Times New Roman" w:hAnsi="Times New Roman" w:cs="Times New Roman"/>
          <w:b/>
          <w:noProof/>
          <w:sz w:val="20"/>
          <w:szCs w:val="20"/>
        </w:rPr>
        <w:drawing>
          <wp:inline distT="0" distB="0" distL="0" distR="0" wp14:anchorId="13BBE13F" wp14:editId="29BCEBDB">
            <wp:extent cx="3862837" cy="2206274"/>
            <wp:effectExtent l="19050" t="19050" r="23363" b="22576"/>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64005" cy="2206941"/>
                    </a:xfrm>
                    <a:prstGeom prst="rect">
                      <a:avLst/>
                    </a:prstGeom>
                    <a:noFill/>
                    <a:ln w="3175">
                      <a:solidFill>
                        <a:schemeClr val="tx1"/>
                      </a:solidFill>
                      <a:miter lim="800000"/>
                      <a:headEnd/>
                      <a:tailEnd/>
                    </a:ln>
                  </pic:spPr>
                </pic:pic>
              </a:graphicData>
            </a:graphic>
          </wp:inline>
        </w:drawing>
      </w:r>
    </w:p>
    <w:p w14:paraId="2E4A9E11" w14:textId="77777777" w:rsidR="0093613D" w:rsidRPr="00537396" w:rsidRDefault="0093613D" w:rsidP="000C0DE8">
      <w:pPr>
        <w:pStyle w:val="Caption"/>
        <w:spacing w:line="276" w:lineRule="auto"/>
        <w:jc w:val="center"/>
        <w:rPr>
          <w:rFonts w:ascii="Times New Roman" w:hAnsi="Times New Roman" w:cs="Times New Roman"/>
          <w:b w:val="0"/>
          <w:color w:val="auto"/>
          <w:sz w:val="20"/>
          <w:szCs w:val="20"/>
        </w:rPr>
      </w:pPr>
      <w:r w:rsidRPr="00537396">
        <w:rPr>
          <w:rFonts w:ascii="Times New Roman" w:hAnsi="Times New Roman" w:cs="Times New Roman"/>
          <w:color w:val="auto"/>
          <w:sz w:val="20"/>
          <w:szCs w:val="20"/>
        </w:rPr>
        <w:t xml:space="preserve">Figure </w:t>
      </w:r>
      <w:r w:rsidR="000C0DE8" w:rsidRPr="00537396">
        <w:rPr>
          <w:rFonts w:ascii="Times New Roman" w:hAnsi="Times New Roman" w:cs="Times New Roman"/>
          <w:color w:val="auto"/>
          <w:sz w:val="20"/>
          <w:szCs w:val="20"/>
        </w:rPr>
        <w:t>2</w:t>
      </w:r>
      <w:r w:rsidRPr="00537396">
        <w:rPr>
          <w:rFonts w:ascii="Times New Roman" w:hAnsi="Times New Roman" w:cs="Times New Roman"/>
          <w:color w:val="auto"/>
          <w:sz w:val="20"/>
          <w:szCs w:val="20"/>
        </w:rPr>
        <w:t xml:space="preserve"> General Architecture</w:t>
      </w:r>
    </w:p>
    <w:p w14:paraId="7F562C5C" w14:textId="77777777" w:rsidR="00537396" w:rsidRDefault="00537396" w:rsidP="000C0DE8">
      <w:pPr>
        <w:jc w:val="both"/>
        <w:rPr>
          <w:rFonts w:ascii="Times New Roman" w:hAnsi="Times New Roman" w:cs="Times New Roman"/>
          <w:sz w:val="20"/>
          <w:szCs w:val="20"/>
        </w:rPr>
        <w:sectPr w:rsidR="00537396" w:rsidSect="00537396">
          <w:type w:val="continuous"/>
          <w:pgSz w:w="11906" w:h="16838" w:code="9"/>
          <w:pgMar w:top="1440" w:right="1440" w:bottom="1440" w:left="1440" w:header="708" w:footer="708" w:gutter="0"/>
          <w:cols w:space="708"/>
          <w:docGrid w:linePitch="360"/>
        </w:sectPr>
      </w:pPr>
    </w:p>
    <w:p w14:paraId="7F9EB7DB" w14:textId="6A37F245" w:rsidR="000C0DE8" w:rsidRPr="00537396" w:rsidRDefault="000C0DE8" w:rsidP="000C0DE8">
      <w:pPr>
        <w:jc w:val="both"/>
        <w:rPr>
          <w:rFonts w:ascii="Times New Roman" w:hAnsi="Times New Roman" w:cs="Times New Roman"/>
          <w:sz w:val="20"/>
          <w:szCs w:val="20"/>
        </w:rPr>
      </w:pPr>
      <w:r w:rsidRPr="00537396">
        <w:rPr>
          <w:rFonts w:ascii="Times New Roman" w:hAnsi="Times New Roman" w:cs="Times New Roman"/>
          <w:sz w:val="20"/>
          <w:szCs w:val="20"/>
        </w:rPr>
        <w:t>The general architecture of the work proposed is shown in Figur</w:t>
      </w:r>
      <w:r w:rsidR="00E10A38" w:rsidRPr="00537396">
        <w:rPr>
          <w:rFonts w:ascii="Times New Roman" w:hAnsi="Times New Roman" w:cs="Times New Roman"/>
          <w:sz w:val="20"/>
          <w:szCs w:val="20"/>
        </w:rPr>
        <w:t xml:space="preserve">e </w:t>
      </w:r>
      <w:proofErr w:type="gramStart"/>
      <w:r w:rsidR="00E10A38" w:rsidRPr="00537396">
        <w:rPr>
          <w:rFonts w:ascii="Times New Roman" w:hAnsi="Times New Roman" w:cs="Times New Roman"/>
          <w:sz w:val="20"/>
          <w:szCs w:val="20"/>
        </w:rPr>
        <w:t>2</w:t>
      </w:r>
      <w:r w:rsidRPr="00537396">
        <w:rPr>
          <w:rFonts w:ascii="Times New Roman" w:hAnsi="Times New Roman" w:cs="Times New Roman"/>
          <w:sz w:val="20"/>
          <w:szCs w:val="20"/>
        </w:rPr>
        <w:t>.The</w:t>
      </w:r>
      <w:proofErr w:type="gramEnd"/>
      <w:r w:rsidRPr="00537396">
        <w:rPr>
          <w:rFonts w:ascii="Times New Roman" w:hAnsi="Times New Roman" w:cs="Times New Roman"/>
          <w:sz w:val="20"/>
          <w:szCs w:val="20"/>
        </w:rPr>
        <w:t xml:space="preserve"> system model contains sensor nodes and gateway nodes deployed in agriculture area, Base Station, Internet Connection and End User Application.</w:t>
      </w:r>
    </w:p>
    <w:p w14:paraId="070049EB" w14:textId="77777777" w:rsidR="0093613D" w:rsidRPr="00537396" w:rsidRDefault="0093613D" w:rsidP="006C5F6B">
      <w:pPr>
        <w:jc w:val="both"/>
        <w:rPr>
          <w:rFonts w:ascii="Times New Roman" w:hAnsi="Times New Roman" w:cs="Times New Roman"/>
          <w:b/>
          <w:sz w:val="20"/>
          <w:szCs w:val="20"/>
        </w:rPr>
      </w:pPr>
      <w:r w:rsidRPr="00537396">
        <w:rPr>
          <w:rFonts w:ascii="Times New Roman" w:hAnsi="Times New Roman" w:cs="Times New Roman"/>
          <w:b/>
          <w:sz w:val="20"/>
          <w:szCs w:val="20"/>
        </w:rPr>
        <w:t>4.1 System Entities</w:t>
      </w:r>
    </w:p>
    <w:p w14:paraId="31206B81" w14:textId="77777777" w:rsidR="0093613D" w:rsidRPr="00537396" w:rsidRDefault="0093613D" w:rsidP="006C5F6B">
      <w:pPr>
        <w:jc w:val="both"/>
        <w:rPr>
          <w:rFonts w:ascii="Times New Roman" w:hAnsi="Times New Roman" w:cs="Times New Roman"/>
          <w:color w:val="FF0000"/>
          <w:sz w:val="20"/>
          <w:szCs w:val="20"/>
        </w:rPr>
      </w:pPr>
      <w:r w:rsidRPr="00537396">
        <w:rPr>
          <w:rFonts w:ascii="Times New Roman" w:hAnsi="Times New Roman" w:cs="Times New Roman"/>
          <w:b/>
          <w:sz w:val="20"/>
          <w:szCs w:val="20"/>
        </w:rPr>
        <w:t>Sensor Nodes</w:t>
      </w:r>
      <w:r w:rsidR="000C0DE8" w:rsidRPr="00537396">
        <w:rPr>
          <w:rFonts w:ascii="Times New Roman" w:hAnsi="Times New Roman" w:cs="Times New Roman"/>
          <w:b/>
          <w:sz w:val="20"/>
          <w:szCs w:val="20"/>
        </w:rPr>
        <w:t xml:space="preserve">: </w:t>
      </w:r>
      <w:r w:rsidRPr="00537396">
        <w:rPr>
          <w:rFonts w:ascii="Times New Roman" w:hAnsi="Times New Roman" w:cs="Times New Roman"/>
          <w:sz w:val="20"/>
          <w:szCs w:val="20"/>
        </w:rPr>
        <w:t xml:space="preserve">Sensor node is responsible to collect the information about agricultural soil. There are </w:t>
      </w:r>
      <w:r w:rsidRPr="00537396">
        <w:rPr>
          <w:rFonts w:ascii="Times New Roman" w:hAnsi="Times New Roman" w:cs="Times New Roman"/>
          <w:sz w:val="20"/>
          <w:szCs w:val="20"/>
        </w:rPr>
        <w:t>three types of heterogeneous sensor nodes (video, audio and scalar) are used to collect the information. The senor nodes are arranged for sensing and broadcasting the agriculture soil information like, leave still images, recorded sound of animals, birds, soil temperature,</w:t>
      </w:r>
      <w:r w:rsidRPr="00537396">
        <w:rPr>
          <w:rFonts w:ascii="Times New Roman" w:hAnsi="Times New Roman" w:cs="Times New Roman"/>
          <w:color w:val="000000" w:themeColor="text1"/>
          <w:sz w:val="20"/>
          <w:szCs w:val="20"/>
        </w:rPr>
        <w:t xml:space="preserve"> moisture, air quality and nutrients. The configuration of the sensor node is shown in Figure 4. The information obtained is transmitted to the Gateway.</w:t>
      </w:r>
    </w:p>
    <w:p w14:paraId="5B7B55A1" w14:textId="77777777" w:rsidR="00537396" w:rsidRDefault="00537396" w:rsidP="000C0DE8">
      <w:pPr>
        <w:keepNext/>
        <w:jc w:val="center"/>
        <w:rPr>
          <w:rFonts w:ascii="Times New Roman" w:hAnsi="Times New Roman" w:cs="Times New Roman"/>
          <w:sz w:val="20"/>
          <w:szCs w:val="20"/>
        </w:rPr>
        <w:sectPr w:rsidR="00537396" w:rsidSect="00537396">
          <w:type w:val="continuous"/>
          <w:pgSz w:w="11906" w:h="16838" w:code="9"/>
          <w:pgMar w:top="1440" w:right="1440" w:bottom="1440" w:left="1440" w:header="708" w:footer="708" w:gutter="0"/>
          <w:cols w:num="2" w:space="708"/>
          <w:docGrid w:linePitch="360"/>
        </w:sectPr>
      </w:pPr>
    </w:p>
    <w:p w14:paraId="43C8F101" w14:textId="27F0C9D2" w:rsidR="0093613D" w:rsidRPr="00537396" w:rsidRDefault="0093613D" w:rsidP="000C0DE8">
      <w:pPr>
        <w:keepNext/>
        <w:jc w:val="center"/>
        <w:rPr>
          <w:rFonts w:ascii="Times New Roman" w:hAnsi="Times New Roman" w:cs="Times New Roman"/>
          <w:sz w:val="20"/>
          <w:szCs w:val="20"/>
        </w:rPr>
      </w:pPr>
      <w:r w:rsidRPr="00537396">
        <w:rPr>
          <w:rFonts w:ascii="Times New Roman" w:hAnsi="Times New Roman" w:cs="Times New Roman"/>
          <w:noProof/>
          <w:sz w:val="20"/>
          <w:szCs w:val="20"/>
        </w:rPr>
        <w:lastRenderedPageBreak/>
        <w:drawing>
          <wp:inline distT="0" distB="0" distL="0" distR="0" wp14:anchorId="4FB0EC5A" wp14:editId="51681096">
            <wp:extent cx="4613335" cy="2261164"/>
            <wp:effectExtent l="19050" t="19050" r="15815" b="24836"/>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617400" cy="2263156"/>
                    </a:xfrm>
                    <a:prstGeom prst="rect">
                      <a:avLst/>
                    </a:prstGeom>
                    <a:noFill/>
                    <a:ln w="3175">
                      <a:solidFill>
                        <a:schemeClr val="tx1"/>
                      </a:solidFill>
                      <a:miter lim="800000"/>
                      <a:headEnd/>
                      <a:tailEnd/>
                    </a:ln>
                  </pic:spPr>
                </pic:pic>
              </a:graphicData>
            </a:graphic>
          </wp:inline>
        </w:drawing>
      </w:r>
    </w:p>
    <w:p w14:paraId="0ED29599" w14:textId="77777777" w:rsidR="0093613D" w:rsidRPr="00537396" w:rsidRDefault="0093613D" w:rsidP="000C0DE8">
      <w:pPr>
        <w:pStyle w:val="Caption"/>
        <w:spacing w:line="276" w:lineRule="auto"/>
        <w:jc w:val="center"/>
        <w:rPr>
          <w:rFonts w:ascii="Times New Roman" w:hAnsi="Times New Roman" w:cs="Times New Roman"/>
          <w:color w:val="auto"/>
          <w:sz w:val="20"/>
          <w:szCs w:val="20"/>
        </w:rPr>
      </w:pPr>
      <w:r w:rsidRPr="00537396">
        <w:rPr>
          <w:rFonts w:ascii="Times New Roman" w:hAnsi="Times New Roman" w:cs="Times New Roman"/>
          <w:color w:val="auto"/>
          <w:sz w:val="20"/>
          <w:szCs w:val="20"/>
        </w:rPr>
        <w:t>Figure</w:t>
      </w:r>
      <w:r w:rsidR="000C0DE8" w:rsidRPr="00537396">
        <w:rPr>
          <w:rFonts w:ascii="Times New Roman" w:hAnsi="Times New Roman" w:cs="Times New Roman"/>
          <w:color w:val="auto"/>
          <w:sz w:val="20"/>
          <w:szCs w:val="20"/>
        </w:rPr>
        <w:t xml:space="preserve"> 3</w:t>
      </w:r>
      <w:r w:rsidRPr="00537396">
        <w:rPr>
          <w:rFonts w:ascii="Times New Roman" w:hAnsi="Times New Roman" w:cs="Times New Roman"/>
          <w:color w:val="auto"/>
          <w:sz w:val="20"/>
          <w:szCs w:val="20"/>
        </w:rPr>
        <w:t xml:space="preserve"> Structure of Sensor</w:t>
      </w:r>
    </w:p>
    <w:p w14:paraId="421E0CF9" w14:textId="77777777" w:rsidR="00537396" w:rsidRDefault="00537396" w:rsidP="006C5F6B">
      <w:pPr>
        <w:jc w:val="both"/>
        <w:rPr>
          <w:rFonts w:ascii="Times New Roman" w:hAnsi="Times New Roman" w:cs="Times New Roman"/>
          <w:b/>
          <w:sz w:val="20"/>
          <w:szCs w:val="20"/>
        </w:rPr>
        <w:sectPr w:rsidR="00537396" w:rsidSect="00537396">
          <w:type w:val="continuous"/>
          <w:pgSz w:w="11906" w:h="16838" w:code="9"/>
          <w:pgMar w:top="1440" w:right="1440" w:bottom="1440" w:left="1440" w:header="708" w:footer="708" w:gutter="0"/>
          <w:cols w:space="708"/>
          <w:docGrid w:linePitch="360"/>
        </w:sectPr>
      </w:pPr>
    </w:p>
    <w:p w14:paraId="3FC1C714" w14:textId="2590E140" w:rsidR="0093613D" w:rsidRPr="00537396" w:rsidRDefault="0093613D" w:rsidP="006C5F6B">
      <w:pPr>
        <w:jc w:val="both"/>
        <w:rPr>
          <w:rFonts w:ascii="Times New Roman" w:hAnsi="Times New Roman" w:cs="Times New Roman"/>
          <w:color w:val="000000" w:themeColor="text1"/>
          <w:sz w:val="20"/>
          <w:szCs w:val="20"/>
        </w:rPr>
      </w:pPr>
      <w:r w:rsidRPr="00537396">
        <w:rPr>
          <w:rFonts w:ascii="Times New Roman" w:hAnsi="Times New Roman" w:cs="Times New Roman"/>
          <w:b/>
          <w:sz w:val="20"/>
          <w:szCs w:val="20"/>
        </w:rPr>
        <w:t>Gateway Nodes</w:t>
      </w:r>
      <w:r w:rsidR="000C0DE8" w:rsidRPr="00537396">
        <w:rPr>
          <w:rFonts w:ascii="Times New Roman" w:hAnsi="Times New Roman" w:cs="Times New Roman"/>
          <w:b/>
          <w:sz w:val="20"/>
          <w:szCs w:val="20"/>
        </w:rPr>
        <w:t xml:space="preserve">: </w:t>
      </w:r>
      <w:r w:rsidRPr="00537396">
        <w:rPr>
          <w:rFonts w:ascii="Times New Roman" w:hAnsi="Times New Roman" w:cs="Times New Roman"/>
          <w:color w:val="000000" w:themeColor="text1"/>
          <w:sz w:val="20"/>
          <w:szCs w:val="20"/>
        </w:rPr>
        <w:t xml:space="preserve">The gateway nodes are responsible for processing the sensed information from the sensor nodes and transmitting it to the Base </w:t>
      </w:r>
      <w:r w:rsidRPr="00537396">
        <w:rPr>
          <w:rFonts w:ascii="Times New Roman" w:hAnsi="Times New Roman" w:cs="Times New Roman"/>
          <w:color w:val="000000" w:themeColor="text1"/>
          <w:sz w:val="20"/>
          <w:szCs w:val="20"/>
        </w:rPr>
        <w:t xml:space="preserve">Station. Gateway nodes maintain the priority queues shown in Figure </w:t>
      </w:r>
      <w:r w:rsidR="000C0DE8" w:rsidRPr="00537396">
        <w:rPr>
          <w:rFonts w:ascii="Times New Roman" w:hAnsi="Times New Roman" w:cs="Times New Roman"/>
          <w:color w:val="000000" w:themeColor="text1"/>
          <w:sz w:val="20"/>
          <w:szCs w:val="20"/>
        </w:rPr>
        <w:t>4</w:t>
      </w:r>
      <w:r w:rsidRPr="00537396">
        <w:rPr>
          <w:rFonts w:ascii="Times New Roman" w:hAnsi="Times New Roman" w:cs="Times New Roman"/>
          <w:color w:val="000000" w:themeColor="text1"/>
          <w:sz w:val="20"/>
          <w:szCs w:val="20"/>
        </w:rPr>
        <w:t>.</w:t>
      </w:r>
    </w:p>
    <w:p w14:paraId="7823E442" w14:textId="77777777" w:rsidR="00537396" w:rsidRDefault="00537396" w:rsidP="000C0DE8">
      <w:pPr>
        <w:jc w:val="center"/>
        <w:rPr>
          <w:rFonts w:ascii="Times New Roman" w:hAnsi="Times New Roman" w:cs="Times New Roman"/>
          <w:sz w:val="20"/>
          <w:szCs w:val="20"/>
        </w:rPr>
        <w:sectPr w:rsidR="00537396" w:rsidSect="00537396">
          <w:type w:val="continuous"/>
          <w:pgSz w:w="11906" w:h="16838" w:code="9"/>
          <w:pgMar w:top="1440" w:right="1440" w:bottom="1440" w:left="1440" w:header="708" w:footer="708" w:gutter="0"/>
          <w:cols w:num="2" w:space="708"/>
          <w:docGrid w:linePitch="360"/>
        </w:sectPr>
      </w:pPr>
    </w:p>
    <w:p w14:paraId="07FF2276" w14:textId="15E47331" w:rsidR="0093613D" w:rsidRPr="00537396" w:rsidRDefault="0093613D" w:rsidP="000C0DE8">
      <w:pPr>
        <w:jc w:val="center"/>
        <w:rPr>
          <w:rFonts w:ascii="Times New Roman" w:hAnsi="Times New Roman" w:cs="Times New Roman"/>
          <w:sz w:val="20"/>
          <w:szCs w:val="20"/>
        </w:rPr>
      </w:pPr>
      <w:r w:rsidRPr="00537396">
        <w:rPr>
          <w:rFonts w:ascii="Times New Roman" w:hAnsi="Times New Roman" w:cs="Times New Roman"/>
          <w:noProof/>
          <w:sz w:val="20"/>
          <w:szCs w:val="20"/>
        </w:rPr>
        <w:drawing>
          <wp:inline distT="0" distB="0" distL="0" distR="0" wp14:anchorId="205126CE" wp14:editId="644A7E48">
            <wp:extent cx="4665093" cy="1383081"/>
            <wp:effectExtent l="19050" t="19050" r="21207" b="26619"/>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671288" cy="1384918"/>
                    </a:xfrm>
                    <a:prstGeom prst="rect">
                      <a:avLst/>
                    </a:prstGeom>
                    <a:noFill/>
                    <a:ln w="3175">
                      <a:solidFill>
                        <a:schemeClr val="tx1"/>
                      </a:solidFill>
                      <a:miter lim="800000"/>
                      <a:headEnd/>
                      <a:tailEnd/>
                    </a:ln>
                  </pic:spPr>
                </pic:pic>
              </a:graphicData>
            </a:graphic>
          </wp:inline>
        </w:drawing>
      </w:r>
    </w:p>
    <w:p w14:paraId="61D9B453" w14:textId="77777777" w:rsidR="0093613D" w:rsidRPr="00537396" w:rsidRDefault="0093613D" w:rsidP="000C0DE8">
      <w:pPr>
        <w:pStyle w:val="Caption"/>
        <w:spacing w:line="276" w:lineRule="auto"/>
        <w:jc w:val="center"/>
        <w:rPr>
          <w:rFonts w:ascii="Times New Roman" w:hAnsi="Times New Roman" w:cs="Times New Roman"/>
          <w:color w:val="auto"/>
          <w:sz w:val="20"/>
          <w:szCs w:val="20"/>
        </w:rPr>
      </w:pPr>
      <w:r w:rsidRPr="00537396">
        <w:rPr>
          <w:rFonts w:ascii="Times New Roman" w:hAnsi="Times New Roman" w:cs="Times New Roman"/>
          <w:color w:val="auto"/>
          <w:sz w:val="20"/>
          <w:szCs w:val="20"/>
        </w:rPr>
        <w:t xml:space="preserve">Figure </w:t>
      </w:r>
      <w:r w:rsidR="000C0DE8" w:rsidRPr="00537396">
        <w:rPr>
          <w:rFonts w:ascii="Times New Roman" w:hAnsi="Times New Roman" w:cs="Times New Roman"/>
          <w:color w:val="auto"/>
          <w:sz w:val="20"/>
          <w:szCs w:val="20"/>
        </w:rPr>
        <w:t>4</w:t>
      </w:r>
      <w:r w:rsidRPr="00537396">
        <w:rPr>
          <w:rFonts w:ascii="Times New Roman" w:hAnsi="Times New Roman" w:cs="Times New Roman"/>
          <w:color w:val="auto"/>
          <w:sz w:val="20"/>
          <w:szCs w:val="20"/>
        </w:rPr>
        <w:t xml:space="preserve"> Priority Structure of Gateway Node</w:t>
      </w:r>
    </w:p>
    <w:p w14:paraId="442F5787" w14:textId="77777777" w:rsidR="00537396" w:rsidRDefault="00537396" w:rsidP="006C5F6B">
      <w:pPr>
        <w:jc w:val="both"/>
        <w:rPr>
          <w:rFonts w:ascii="Times New Roman" w:hAnsi="Times New Roman" w:cs="Times New Roman"/>
          <w:b/>
          <w:sz w:val="20"/>
          <w:szCs w:val="20"/>
        </w:rPr>
        <w:sectPr w:rsidR="00537396" w:rsidSect="00537396">
          <w:type w:val="continuous"/>
          <w:pgSz w:w="11906" w:h="16838" w:code="9"/>
          <w:pgMar w:top="1440" w:right="1440" w:bottom="1440" w:left="1440" w:header="708" w:footer="708" w:gutter="0"/>
          <w:cols w:space="708"/>
          <w:docGrid w:linePitch="360"/>
        </w:sectPr>
      </w:pPr>
    </w:p>
    <w:p w14:paraId="101023AB" w14:textId="13F8A06E" w:rsidR="000C0DE8"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b/>
          <w:sz w:val="20"/>
          <w:szCs w:val="20"/>
        </w:rPr>
        <w:t>Base Station</w:t>
      </w:r>
      <w:r w:rsidR="000C0DE8" w:rsidRPr="00537396">
        <w:rPr>
          <w:rFonts w:ascii="Times New Roman" w:hAnsi="Times New Roman" w:cs="Times New Roman"/>
          <w:b/>
          <w:sz w:val="20"/>
          <w:szCs w:val="20"/>
        </w:rPr>
        <w:t xml:space="preserve">: </w:t>
      </w:r>
      <w:r w:rsidRPr="00537396">
        <w:rPr>
          <w:rFonts w:ascii="Times New Roman" w:hAnsi="Times New Roman" w:cs="Times New Roman"/>
          <w:sz w:val="20"/>
          <w:szCs w:val="20"/>
        </w:rPr>
        <w:tab/>
      </w:r>
      <w:r w:rsidRPr="00537396">
        <w:rPr>
          <w:rFonts w:ascii="Times New Roman" w:hAnsi="Times New Roman" w:cs="Times New Roman"/>
          <w:color w:val="000000" w:themeColor="text1"/>
          <w:sz w:val="20"/>
          <w:szCs w:val="20"/>
        </w:rPr>
        <w:t>The base station receives gateway information and transmits it via an internet link to the user.</w:t>
      </w:r>
      <w:r w:rsidRPr="00537396">
        <w:rPr>
          <w:rFonts w:ascii="Times New Roman" w:hAnsi="Times New Roman" w:cs="Times New Roman"/>
          <w:sz w:val="20"/>
          <w:szCs w:val="20"/>
        </w:rPr>
        <w:t xml:space="preserve"> Base station collects the information about the agriculture soil and sends to user to take the corresponding action. </w:t>
      </w:r>
    </w:p>
    <w:p w14:paraId="563523C6" w14:textId="77777777" w:rsidR="0093613D" w:rsidRPr="00537396" w:rsidRDefault="0093613D" w:rsidP="006C5F6B">
      <w:pPr>
        <w:jc w:val="both"/>
        <w:rPr>
          <w:rFonts w:ascii="Times New Roman" w:hAnsi="Times New Roman" w:cs="Times New Roman"/>
          <w:b/>
          <w:sz w:val="20"/>
          <w:szCs w:val="20"/>
        </w:rPr>
      </w:pPr>
      <w:r w:rsidRPr="00537396">
        <w:rPr>
          <w:rFonts w:ascii="Times New Roman" w:hAnsi="Times New Roman" w:cs="Times New Roman"/>
          <w:b/>
          <w:sz w:val="20"/>
          <w:szCs w:val="20"/>
        </w:rPr>
        <w:t>4.2 Sleep Wake- up Model</w:t>
      </w:r>
    </w:p>
    <w:p w14:paraId="4FAA35CD" w14:textId="77777777" w:rsidR="0093613D"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This section explains the sleep wakeup model of the proposed work. The network of sensing area is splits into number of regions. Each region contains certain number of sensor nodes. Randomly selects 50 % of nodes in each region and set a time slot for sleep and wakeup.</w:t>
      </w:r>
    </w:p>
    <w:p w14:paraId="31C23CB8" w14:textId="35AC4DB4" w:rsidR="000C0DE8"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A Sensor in sleep mode, it cannot sense or transmit the information. A tiny amount of energy is consumed when the node is in sleep mode. A sensor can sense and transmit the information to gateway during wakeup mode. This mode consumes more energy compared to the sleep mode.</w:t>
      </w:r>
    </w:p>
    <w:p w14:paraId="03A03098" w14:textId="77777777" w:rsidR="0093613D" w:rsidRPr="00537396" w:rsidRDefault="000C0DE8" w:rsidP="006C5F6B">
      <w:pPr>
        <w:jc w:val="both"/>
        <w:rPr>
          <w:rFonts w:ascii="Times New Roman" w:hAnsi="Times New Roman" w:cs="Times New Roman"/>
          <w:b/>
          <w:caps/>
          <w:sz w:val="20"/>
          <w:szCs w:val="20"/>
        </w:rPr>
      </w:pPr>
      <w:r w:rsidRPr="00537396">
        <w:rPr>
          <w:rFonts w:ascii="Times New Roman" w:hAnsi="Times New Roman" w:cs="Times New Roman"/>
          <w:b/>
          <w:sz w:val="20"/>
          <w:szCs w:val="20"/>
        </w:rPr>
        <w:t>5</w:t>
      </w:r>
      <w:r w:rsidR="0093613D" w:rsidRPr="00537396">
        <w:rPr>
          <w:rFonts w:ascii="Times New Roman" w:hAnsi="Times New Roman" w:cs="Times New Roman"/>
          <w:b/>
          <w:sz w:val="20"/>
          <w:szCs w:val="20"/>
        </w:rPr>
        <w:t xml:space="preserve">. </w:t>
      </w:r>
      <w:r w:rsidR="0093613D" w:rsidRPr="00537396">
        <w:rPr>
          <w:rFonts w:ascii="Times New Roman" w:hAnsi="Times New Roman" w:cs="Times New Roman"/>
          <w:b/>
          <w:caps/>
          <w:sz w:val="20"/>
          <w:szCs w:val="20"/>
        </w:rPr>
        <w:t>Conclusion</w:t>
      </w:r>
    </w:p>
    <w:p w14:paraId="28569516" w14:textId="796F1602" w:rsidR="000C0DE8" w:rsidRPr="00537396" w:rsidRDefault="0093613D" w:rsidP="006C5F6B">
      <w:pPr>
        <w:jc w:val="both"/>
        <w:rPr>
          <w:rFonts w:ascii="Times New Roman" w:hAnsi="Times New Roman" w:cs="Times New Roman"/>
          <w:sz w:val="20"/>
          <w:szCs w:val="20"/>
        </w:rPr>
      </w:pPr>
      <w:r w:rsidRPr="00537396">
        <w:rPr>
          <w:rFonts w:ascii="Times New Roman" w:hAnsi="Times New Roman" w:cs="Times New Roman"/>
          <w:sz w:val="20"/>
          <w:szCs w:val="20"/>
        </w:rPr>
        <w:t>Wireless multimedia sensor network is used in many different fields. In this paper, agriculture soil monitoring using WMSN. This method considers the priority aware QoS based energy efficient data transmission for WMSN</w:t>
      </w:r>
      <w:r w:rsidRPr="00537396">
        <w:rPr>
          <w:rFonts w:ascii="Times New Roman" w:hAnsi="Times New Roman" w:cs="Times New Roman"/>
          <w:color w:val="000000" w:themeColor="text1"/>
          <w:sz w:val="20"/>
          <w:szCs w:val="20"/>
        </w:rPr>
        <w:t>. Compared to the other current systems, this approach decreases the energy usage of the network.</w:t>
      </w:r>
      <w:r w:rsidRPr="00537396">
        <w:rPr>
          <w:rFonts w:ascii="Times New Roman" w:hAnsi="Times New Roman" w:cs="Times New Roman"/>
          <w:color w:val="FF0000"/>
          <w:sz w:val="20"/>
          <w:szCs w:val="20"/>
        </w:rPr>
        <w:t xml:space="preserve"> </w:t>
      </w:r>
      <w:r w:rsidRPr="00537396">
        <w:rPr>
          <w:rFonts w:ascii="Times New Roman" w:hAnsi="Times New Roman" w:cs="Times New Roman"/>
          <w:sz w:val="20"/>
          <w:szCs w:val="20"/>
        </w:rPr>
        <w:t>Agriculture soil information is used for predict the soil nutrients, leaves disease analysis and monitor the agriculture environments. The end user can use this valid information to take the further decision.</w:t>
      </w:r>
    </w:p>
    <w:p w14:paraId="1CA2391F" w14:textId="77777777" w:rsidR="006C5F6B" w:rsidRPr="00537396" w:rsidRDefault="00446C98" w:rsidP="006C5F6B">
      <w:pPr>
        <w:jc w:val="both"/>
        <w:rPr>
          <w:rFonts w:ascii="Times New Roman" w:hAnsi="Times New Roman" w:cs="Times New Roman"/>
          <w:b/>
          <w:sz w:val="20"/>
          <w:szCs w:val="20"/>
        </w:rPr>
      </w:pPr>
      <w:r w:rsidRPr="00537396">
        <w:rPr>
          <w:rFonts w:ascii="Times New Roman" w:hAnsi="Times New Roman" w:cs="Times New Roman"/>
          <w:b/>
          <w:sz w:val="20"/>
          <w:szCs w:val="20"/>
        </w:rPr>
        <w:t xml:space="preserve">6. </w:t>
      </w:r>
      <w:r w:rsidR="006C5F6B" w:rsidRPr="00537396">
        <w:rPr>
          <w:rFonts w:ascii="Times New Roman" w:hAnsi="Times New Roman" w:cs="Times New Roman"/>
          <w:b/>
          <w:sz w:val="20"/>
          <w:szCs w:val="20"/>
        </w:rPr>
        <w:t>Reference</w:t>
      </w:r>
    </w:p>
    <w:p w14:paraId="167622B8"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 I.T. </w:t>
      </w:r>
      <w:proofErr w:type="spellStart"/>
      <w:r w:rsidRPr="00537396">
        <w:rPr>
          <w:rFonts w:ascii="Times New Roman" w:hAnsi="Times New Roman" w:cs="Times New Roman"/>
          <w:sz w:val="20"/>
          <w:szCs w:val="20"/>
        </w:rPr>
        <w:t>Almalkawi</w:t>
      </w:r>
      <w:proofErr w:type="spellEnd"/>
      <w:r w:rsidRPr="00537396">
        <w:rPr>
          <w:rFonts w:ascii="Times New Roman" w:hAnsi="Times New Roman" w:cs="Times New Roman"/>
          <w:sz w:val="20"/>
          <w:szCs w:val="20"/>
        </w:rPr>
        <w:t>, M.G. Zapata, J.N. Al-</w:t>
      </w:r>
      <w:proofErr w:type="spellStart"/>
      <w:r w:rsidRPr="00537396">
        <w:rPr>
          <w:rFonts w:ascii="Times New Roman" w:hAnsi="Times New Roman" w:cs="Times New Roman"/>
          <w:sz w:val="20"/>
          <w:szCs w:val="20"/>
        </w:rPr>
        <w:t>Karaki</w:t>
      </w:r>
      <w:proofErr w:type="spellEnd"/>
      <w:r w:rsidRPr="00537396">
        <w:rPr>
          <w:rFonts w:ascii="Times New Roman" w:hAnsi="Times New Roman" w:cs="Times New Roman"/>
          <w:sz w:val="20"/>
          <w:szCs w:val="20"/>
        </w:rPr>
        <w:t xml:space="preserve">, J. </w:t>
      </w:r>
      <w:proofErr w:type="spellStart"/>
      <w:r w:rsidRPr="00537396">
        <w:rPr>
          <w:rFonts w:ascii="Times New Roman" w:hAnsi="Times New Roman" w:cs="Times New Roman"/>
          <w:sz w:val="20"/>
          <w:szCs w:val="20"/>
        </w:rPr>
        <w:t>Morillo-Pozo</w:t>
      </w:r>
      <w:proofErr w:type="spellEnd"/>
      <w:r w:rsidRPr="00537396">
        <w:rPr>
          <w:rFonts w:ascii="Times New Roman" w:hAnsi="Times New Roman" w:cs="Times New Roman"/>
          <w:sz w:val="20"/>
          <w:szCs w:val="20"/>
        </w:rPr>
        <w:t>, (2010) "Wireless Multimedia Sensor Networks: Current Trends and Future Directions", Sensors (Basel), vol. 10, no. 7, pp. 6662–6717</w:t>
      </w:r>
    </w:p>
    <w:p w14:paraId="4D1EB91F"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[2] </w:t>
      </w:r>
      <w:proofErr w:type="spellStart"/>
      <w:r w:rsidRPr="00537396">
        <w:rPr>
          <w:rFonts w:ascii="Times New Roman" w:hAnsi="Times New Roman" w:cs="Times New Roman"/>
          <w:sz w:val="20"/>
          <w:szCs w:val="20"/>
        </w:rPr>
        <w:t>I.</w:t>
      </w:r>
      <w:proofErr w:type="gramStart"/>
      <w:r w:rsidRPr="00537396">
        <w:rPr>
          <w:rFonts w:ascii="Times New Roman" w:hAnsi="Times New Roman" w:cs="Times New Roman"/>
          <w:sz w:val="20"/>
          <w:szCs w:val="20"/>
        </w:rPr>
        <w:t>F.Akyildiz</w:t>
      </w:r>
      <w:proofErr w:type="spellEnd"/>
      <w:proofErr w:type="gramEnd"/>
      <w:r w:rsidRPr="00537396">
        <w:rPr>
          <w:rFonts w:ascii="Times New Roman" w:hAnsi="Times New Roman" w:cs="Times New Roman"/>
          <w:sz w:val="20"/>
          <w:szCs w:val="20"/>
        </w:rPr>
        <w:t xml:space="preserve">, T. </w:t>
      </w:r>
      <w:proofErr w:type="spellStart"/>
      <w:r w:rsidRPr="00537396">
        <w:rPr>
          <w:rFonts w:ascii="Times New Roman" w:hAnsi="Times New Roman" w:cs="Times New Roman"/>
          <w:sz w:val="20"/>
          <w:szCs w:val="20"/>
        </w:rPr>
        <w:t>Melodia</w:t>
      </w:r>
      <w:proofErr w:type="spellEnd"/>
      <w:r w:rsidRPr="00537396">
        <w:rPr>
          <w:rFonts w:ascii="Times New Roman" w:hAnsi="Times New Roman" w:cs="Times New Roman"/>
          <w:sz w:val="20"/>
          <w:szCs w:val="20"/>
        </w:rPr>
        <w:t xml:space="preserve">, </w:t>
      </w:r>
      <w:proofErr w:type="spellStart"/>
      <w:r w:rsidRPr="00537396">
        <w:rPr>
          <w:rFonts w:ascii="Times New Roman" w:hAnsi="Times New Roman" w:cs="Times New Roman"/>
          <w:sz w:val="20"/>
          <w:szCs w:val="20"/>
        </w:rPr>
        <w:t>K.R.Chowdhury</w:t>
      </w:r>
      <w:proofErr w:type="spellEnd"/>
      <w:r w:rsidRPr="00537396">
        <w:rPr>
          <w:rFonts w:ascii="Times New Roman" w:hAnsi="Times New Roman" w:cs="Times New Roman"/>
          <w:sz w:val="20"/>
          <w:szCs w:val="20"/>
        </w:rPr>
        <w:t xml:space="preserve">, (2007) "A survey on wireless multimedia sensor </w:t>
      </w:r>
      <w:r w:rsidRPr="00537396">
        <w:rPr>
          <w:rFonts w:ascii="Times New Roman" w:hAnsi="Times New Roman" w:cs="Times New Roman"/>
          <w:sz w:val="20"/>
          <w:szCs w:val="20"/>
        </w:rPr>
        <w:lastRenderedPageBreak/>
        <w:t>networks", Computer Networks, vol. 51, no. 4, pp. 921-960</w:t>
      </w:r>
    </w:p>
    <w:p w14:paraId="2EB0B0A8"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[3] H. Shen, and G. Bai, (2016</w:t>
      </w:r>
      <w:proofErr w:type="gramStart"/>
      <w:r w:rsidRPr="00537396">
        <w:rPr>
          <w:rFonts w:ascii="Times New Roman" w:hAnsi="Times New Roman" w:cs="Times New Roman"/>
          <w:sz w:val="20"/>
          <w:szCs w:val="20"/>
        </w:rPr>
        <w:t>)  "</w:t>
      </w:r>
      <w:proofErr w:type="gramEnd"/>
      <w:r w:rsidRPr="00537396">
        <w:rPr>
          <w:rFonts w:ascii="Times New Roman" w:hAnsi="Times New Roman" w:cs="Times New Roman"/>
          <w:sz w:val="20"/>
          <w:szCs w:val="20"/>
        </w:rPr>
        <w:t>Routing in wireless multimedia sensor networks: A survey and challenges ahead", Journal of Network and Computer Applications, vol. 71, pp. 30–49.</w:t>
      </w:r>
    </w:p>
    <w:p w14:paraId="4B75E111"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[4] M.N. Hayat, H. Khan, Z. Iqbal, Z. Ur Rahman and M. Tahir, (2017) "Multimedia sensor networks: Recent trends, research challenges and future directions," 2017 International Conference on Communication, Computing and Digital Systems (C-CODE), pp. 157-162.</w:t>
      </w:r>
    </w:p>
    <w:p w14:paraId="04482052"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[5] A. Ali, Y. Ming, S. Chakraborty and S. </w:t>
      </w:r>
      <w:proofErr w:type="spellStart"/>
      <w:r w:rsidRPr="00537396">
        <w:rPr>
          <w:rFonts w:ascii="Times New Roman" w:hAnsi="Times New Roman" w:cs="Times New Roman"/>
          <w:sz w:val="20"/>
          <w:szCs w:val="20"/>
        </w:rPr>
        <w:t>Iram</w:t>
      </w:r>
      <w:proofErr w:type="spellEnd"/>
      <w:r w:rsidRPr="00537396">
        <w:rPr>
          <w:rFonts w:ascii="Times New Roman" w:hAnsi="Times New Roman" w:cs="Times New Roman"/>
          <w:sz w:val="20"/>
          <w:szCs w:val="20"/>
        </w:rPr>
        <w:t>, (2017), "A Comprehensive Survey on Real-Time Applications of WSN ", Future Internet, vol. 9, no. 4.</w:t>
      </w:r>
    </w:p>
    <w:p w14:paraId="5E0CA6C7"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[6] J. John1, G.S. </w:t>
      </w:r>
      <w:proofErr w:type="spellStart"/>
      <w:r w:rsidRPr="00537396">
        <w:rPr>
          <w:rFonts w:ascii="Times New Roman" w:hAnsi="Times New Roman" w:cs="Times New Roman"/>
          <w:sz w:val="20"/>
          <w:szCs w:val="20"/>
        </w:rPr>
        <w:t>Kasbekar</w:t>
      </w:r>
      <w:proofErr w:type="spellEnd"/>
      <w:r w:rsidRPr="00537396">
        <w:rPr>
          <w:rFonts w:ascii="Times New Roman" w:hAnsi="Times New Roman" w:cs="Times New Roman"/>
          <w:sz w:val="20"/>
          <w:szCs w:val="20"/>
        </w:rPr>
        <w:t xml:space="preserve">, D.K. Sharma, V. </w:t>
      </w:r>
      <w:proofErr w:type="spellStart"/>
      <w:r w:rsidRPr="00537396">
        <w:rPr>
          <w:rFonts w:ascii="Times New Roman" w:hAnsi="Times New Roman" w:cs="Times New Roman"/>
          <w:sz w:val="20"/>
          <w:szCs w:val="20"/>
        </w:rPr>
        <w:t>Ramulu</w:t>
      </w:r>
      <w:proofErr w:type="spellEnd"/>
      <w:r w:rsidRPr="00537396">
        <w:rPr>
          <w:rFonts w:ascii="Times New Roman" w:hAnsi="Times New Roman" w:cs="Times New Roman"/>
          <w:sz w:val="20"/>
          <w:szCs w:val="20"/>
        </w:rPr>
        <w:t xml:space="preserve">, M.S. </w:t>
      </w:r>
      <w:proofErr w:type="spellStart"/>
      <w:r w:rsidRPr="00537396">
        <w:rPr>
          <w:rFonts w:ascii="Times New Roman" w:hAnsi="Times New Roman" w:cs="Times New Roman"/>
          <w:sz w:val="20"/>
          <w:szCs w:val="20"/>
        </w:rPr>
        <w:t>Baghini</w:t>
      </w:r>
      <w:proofErr w:type="spellEnd"/>
      <w:r w:rsidRPr="00537396">
        <w:rPr>
          <w:rFonts w:ascii="Times New Roman" w:hAnsi="Times New Roman" w:cs="Times New Roman"/>
          <w:sz w:val="20"/>
          <w:szCs w:val="20"/>
        </w:rPr>
        <w:t xml:space="preserve">, (2018), "Design and Implementation of a Wireless </w:t>
      </w:r>
      <w:proofErr w:type="spellStart"/>
      <w:r w:rsidRPr="00537396">
        <w:rPr>
          <w:rFonts w:ascii="Times New Roman" w:hAnsi="Times New Roman" w:cs="Times New Roman"/>
          <w:sz w:val="20"/>
          <w:szCs w:val="20"/>
        </w:rPr>
        <w:t>SensorNetwork</w:t>
      </w:r>
      <w:proofErr w:type="spellEnd"/>
      <w:r w:rsidRPr="00537396">
        <w:rPr>
          <w:rFonts w:ascii="Times New Roman" w:hAnsi="Times New Roman" w:cs="Times New Roman"/>
          <w:sz w:val="20"/>
          <w:szCs w:val="20"/>
        </w:rPr>
        <w:t xml:space="preserve"> for Agricultural Application", EAI Endorsed Transactions on Internet of Things, vol. 4, no. 16.  </w:t>
      </w:r>
    </w:p>
    <w:p w14:paraId="26671AF4"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[7] A. </w:t>
      </w:r>
      <w:proofErr w:type="spellStart"/>
      <w:r w:rsidRPr="00537396">
        <w:rPr>
          <w:rFonts w:ascii="Times New Roman" w:hAnsi="Times New Roman" w:cs="Times New Roman"/>
          <w:sz w:val="20"/>
          <w:szCs w:val="20"/>
        </w:rPr>
        <w:t>Genta</w:t>
      </w:r>
      <w:proofErr w:type="spellEnd"/>
      <w:r w:rsidRPr="00537396">
        <w:rPr>
          <w:rFonts w:ascii="Times New Roman" w:hAnsi="Times New Roman" w:cs="Times New Roman"/>
          <w:sz w:val="20"/>
          <w:szCs w:val="20"/>
        </w:rPr>
        <w:t xml:space="preserve">, D.K. </w:t>
      </w:r>
      <w:proofErr w:type="spellStart"/>
      <w:r w:rsidRPr="00537396">
        <w:rPr>
          <w:rFonts w:ascii="Times New Roman" w:hAnsi="Times New Roman" w:cs="Times New Roman"/>
          <w:sz w:val="20"/>
          <w:szCs w:val="20"/>
        </w:rPr>
        <w:t>Lobiyal</w:t>
      </w:r>
      <w:proofErr w:type="spellEnd"/>
      <w:r w:rsidRPr="00537396">
        <w:rPr>
          <w:rFonts w:ascii="Times New Roman" w:hAnsi="Times New Roman" w:cs="Times New Roman"/>
          <w:sz w:val="20"/>
          <w:szCs w:val="20"/>
        </w:rPr>
        <w:t xml:space="preserve">, and J.H. </w:t>
      </w:r>
      <w:proofErr w:type="spellStart"/>
      <w:r w:rsidRPr="00537396">
        <w:rPr>
          <w:rFonts w:ascii="Times New Roman" w:hAnsi="Times New Roman" w:cs="Times New Roman"/>
          <w:sz w:val="20"/>
          <w:szCs w:val="20"/>
        </w:rPr>
        <w:t>Abawajy</w:t>
      </w:r>
      <w:proofErr w:type="spellEnd"/>
      <w:r w:rsidRPr="00537396">
        <w:rPr>
          <w:rFonts w:ascii="Times New Roman" w:hAnsi="Times New Roman" w:cs="Times New Roman"/>
          <w:sz w:val="20"/>
          <w:szCs w:val="20"/>
        </w:rPr>
        <w:t>, (2019), "Energy Efficient Multipath Routing Algorithm for Wireless Multimedia Sensor Network", Sensors, vol. 19, no. 17.</w:t>
      </w:r>
    </w:p>
    <w:p w14:paraId="5C81C361"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[8] X. Mao, X. Miao, Y. He, X. Li and Y. Liu, (2012) "</w:t>
      </w:r>
      <w:proofErr w:type="spellStart"/>
      <w:r w:rsidRPr="00537396">
        <w:rPr>
          <w:rFonts w:ascii="Times New Roman" w:hAnsi="Times New Roman" w:cs="Times New Roman"/>
          <w:sz w:val="20"/>
          <w:szCs w:val="20"/>
        </w:rPr>
        <w:t>CitySee</w:t>
      </w:r>
      <w:proofErr w:type="spellEnd"/>
      <w:r w:rsidRPr="00537396">
        <w:rPr>
          <w:rFonts w:ascii="Times New Roman" w:hAnsi="Times New Roman" w:cs="Times New Roman"/>
          <w:sz w:val="20"/>
          <w:szCs w:val="20"/>
        </w:rPr>
        <w:t>: Urban CO2 monitoring with sensors," 2012 Proceedings IEEE INFOCOM, pp. 1611-1619.</w:t>
      </w:r>
    </w:p>
    <w:p w14:paraId="793137AD"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[9] D. </w:t>
      </w:r>
      <w:proofErr w:type="spellStart"/>
      <w:proofErr w:type="gramStart"/>
      <w:r w:rsidRPr="00537396">
        <w:rPr>
          <w:rFonts w:ascii="Times New Roman" w:hAnsi="Times New Roman" w:cs="Times New Roman"/>
          <w:sz w:val="20"/>
          <w:szCs w:val="20"/>
        </w:rPr>
        <w:t>Hasenfratz</w:t>
      </w:r>
      <w:proofErr w:type="spellEnd"/>
      <w:r w:rsidRPr="00537396">
        <w:rPr>
          <w:rFonts w:ascii="Times New Roman" w:hAnsi="Times New Roman" w:cs="Times New Roman"/>
          <w:sz w:val="20"/>
          <w:szCs w:val="20"/>
        </w:rPr>
        <w:t>,  O.</w:t>
      </w:r>
      <w:proofErr w:type="gramEnd"/>
      <w:r w:rsidRPr="00537396">
        <w:rPr>
          <w:rFonts w:ascii="Times New Roman" w:hAnsi="Times New Roman" w:cs="Times New Roman"/>
          <w:sz w:val="20"/>
          <w:szCs w:val="20"/>
        </w:rPr>
        <w:t xml:space="preserve"> </w:t>
      </w:r>
      <w:proofErr w:type="spellStart"/>
      <w:r w:rsidRPr="00537396">
        <w:rPr>
          <w:rFonts w:ascii="Times New Roman" w:hAnsi="Times New Roman" w:cs="Times New Roman"/>
          <w:sz w:val="20"/>
          <w:szCs w:val="20"/>
        </w:rPr>
        <w:t>Saukh</w:t>
      </w:r>
      <w:proofErr w:type="spellEnd"/>
      <w:r w:rsidRPr="00537396">
        <w:rPr>
          <w:rFonts w:ascii="Times New Roman" w:hAnsi="Times New Roman" w:cs="Times New Roman"/>
          <w:sz w:val="20"/>
          <w:szCs w:val="20"/>
        </w:rPr>
        <w:t xml:space="preserve">, C. Walser, C. </w:t>
      </w:r>
      <w:proofErr w:type="spellStart"/>
      <w:r w:rsidRPr="00537396">
        <w:rPr>
          <w:rFonts w:ascii="Times New Roman" w:hAnsi="Times New Roman" w:cs="Times New Roman"/>
          <w:sz w:val="20"/>
          <w:szCs w:val="20"/>
        </w:rPr>
        <w:t>Hueglin</w:t>
      </w:r>
      <w:proofErr w:type="spellEnd"/>
      <w:r w:rsidRPr="00537396">
        <w:rPr>
          <w:rFonts w:ascii="Times New Roman" w:hAnsi="Times New Roman" w:cs="Times New Roman"/>
          <w:sz w:val="20"/>
          <w:szCs w:val="20"/>
        </w:rPr>
        <w:t xml:space="preserve">, M. </w:t>
      </w:r>
      <w:proofErr w:type="spellStart"/>
      <w:r w:rsidRPr="00537396">
        <w:rPr>
          <w:rFonts w:ascii="Times New Roman" w:hAnsi="Times New Roman" w:cs="Times New Roman"/>
          <w:sz w:val="20"/>
          <w:szCs w:val="20"/>
        </w:rPr>
        <w:t>Fierz</w:t>
      </w:r>
      <w:proofErr w:type="spellEnd"/>
      <w:r w:rsidRPr="00537396">
        <w:rPr>
          <w:rFonts w:ascii="Times New Roman" w:hAnsi="Times New Roman" w:cs="Times New Roman"/>
          <w:sz w:val="20"/>
          <w:szCs w:val="20"/>
        </w:rPr>
        <w:t xml:space="preserve">, T. </w:t>
      </w:r>
      <w:proofErr w:type="spellStart"/>
      <w:r w:rsidRPr="00537396">
        <w:rPr>
          <w:rFonts w:ascii="Times New Roman" w:hAnsi="Times New Roman" w:cs="Times New Roman"/>
          <w:sz w:val="20"/>
          <w:szCs w:val="20"/>
        </w:rPr>
        <w:t>Arn</w:t>
      </w:r>
      <w:proofErr w:type="spellEnd"/>
      <w:r w:rsidRPr="00537396">
        <w:rPr>
          <w:rFonts w:ascii="Times New Roman" w:hAnsi="Times New Roman" w:cs="Times New Roman"/>
          <w:sz w:val="20"/>
          <w:szCs w:val="20"/>
        </w:rPr>
        <w:t xml:space="preserve">, J. </w:t>
      </w:r>
      <w:proofErr w:type="spellStart"/>
      <w:r w:rsidRPr="00537396">
        <w:rPr>
          <w:rFonts w:ascii="Times New Roman" w:hAnsi="Times New Roman" w:cs="Times New Roman"/>
          <w:sz w:val="20"/>
          <w:szCs w:val="20"/>
        </w:rPr>
        <w:t>Beutel</w:t>
      </w:r>
      <w:proofErr w:type="spellEnd"/>
      <w:r w:rsidRPr="00537396">
        <w:rPr>
          <w:rFonts w:ascii="Times New Roman" w:hAnsi="Times New Roman" w:cs="Times New Roman"/>
          <w:sz w:val="20"/>
          <w:szCs w:val="20"/>
        </w:rPr>
        <w:t>, L. Thiele, (2015) "Deriving high-resolution urban air pollution maps using mobile sensor nodes" ,Pervasive and Mobile Computing, vol. 16, pp. 268–285</w:t>
      </w:r>
    </w:p>
    <w:p w14:paraId="7031E713"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[10] Q. Jiang, F. </w:t>
      </w:r>
      <w:proofErr w:type="spellStart"/>
      <w:r w:rsidRPr="00537396">
        <w:rPr>
          <w:rFonts w:ascii="Times New Roman" w:hAnsi="Times New Roman" w:cs="Times New Roman"/>
          <w:sz w:val="20"/>
          <w:szCs w:val="20"/>
        </w:rPr>
        <w:t>Kresin</w:t>
      </w:r>
      <w:proofErr w:type="spellEnd"/>
      <w:r w:rsidRPr="00537396">
        <w:rPr>
          <w:rFonts w:ascii="Times New Roman" w:hAnsi="Times New Roman" w:cs="Times New Roman"/>
          <w:sz w:val="20"/>
          <w:szCs w:val="20"/>
        </w:rPr>
        <w:t xml:space="preserve">, A. </w:t>
      </w:r>
      <w:proofErr w:type="spellStart"/>
      <w:r w:rsidRPr="00537396">
        <w:rPr>
          <w:rFonts w:ascii="Times New Roman" w:hAnsi="Times New Roman" w:cs="Times New Roman"/>
          <w:sz w:val="20"/>
          <w:szCs w:val="20"/>
        </w:rPr>
        <w:t>Bregt</w:t>
      </w:r>
      <w:proofErr w:type="spellEnd"/>
      <w:r w:rsidRPr="00537396">
        <w:rPr>
          <w:rFonts w:ascii="Times New Roman" w:hAnsi="Times New Roman" w:cs="Times New Roman"/>
          <w:sz w:val="20"/>
          <w:szCs w:val="20"/>
        </w:rPr>
        <w:t xml:space="preserve">, L. </w:t>
      </w:r>
      <w:proofErr w:type="spellStart"/>
      <w:r w:rsidRPr="00537396">
        <w:rPr>
          <w:rFonts w:ascii="Times New Roman" w:hAnsi="Times New Roman" w:cs="Times New Roman"/>
          <w:sz w:val="20"/>
          <w:szCs w:val="20"/>
        </w:rPr>
        <w:t>Kooistra</w:t>
      </w:r>
      <w:proofErr w:type="spellEnd"/>
      <w:r w:rsidRPr="00537396">
        <w:rPr>
          <w:rFonts w:ascii="Times New Roman" w:hAnsi="Times New Roman" w:cs="Times New Roman"/>
          <w:sz w:val="20"/>
          <w:szCs w:val="20"/>
        </w:rPr>
        <w:t xml:space="preserve">, E. </w:t>
      </w:r>
      <w:proofErr w:type="spellStart"/>
      <w:r w:rsidRPr="00537396">
        <w:rPr>
          <w:rFonts w:ascii="Times New Roman" w:hAnsi="Times New Roman" w:cs="Times New Roman"/>
          <w:sz w:val="20"/>
          <w:szCs w:val="20"/>
        </w:rPr>
        <w:t>Pareschi</w:t>
      </w:r>
      <w:proofErr w:type="spellEnd"/>
      <w:r w:rsidRPr="00537396">
        <w:rPr>
          <w:rFonts w:ascii="Times New Roman" w:hAnsi="Times New Roman" w:cs="Times New Roman"/>
          <w:sz w:val="20"/>
          <w:szCs w:val="20"/>
        </w:rPr>
        <w:t xml:space="preserve">, E. van </w:t>
      </w:r>
      <w:proofErr w:type="spellStart"/>
      <w:r w:rsidRPr="00537396">
        <w:rPr>
          <w:rFonts w:ascii="Times New Roman" w:hAnsi="Times New Roman" w:cs="Times New Roman"/>
          <w:sz w:val="20"/>
          <w:szCs w:val="20"/>
        </w:rPr>
        <w:t>Putten</w:t>
      </w:r>
      <w:proofErr w:type="spellEnd"/>
      <w:r w:rsidRPr="00537396">
        <w:rPr>
          <w:rFonts w:ascii="Times New Roman" w:hAnsi="Times New Roman" w:cs="Times New Roman"/>
          <w:sz w:val="20"/>
          <w:szCs w:val="20"/>
        </w:rPr>
        <w:t xml:space="preserve">, H. </w:t>
      </w:r>
      <w:proofErr w:type="spellStart"/>
      <w:r w:rsidRPr="00537396">
        <w:rPr>
          <w:rFonts w:ascii="Times New Roman" w:hAnsi="Times New Roman" w:cs="Times New Roman"/>
          <w:sz w:val="20"/>
          <w:szCs w:val="20"/>
        </w:rPr>
        <w:t>Volten</w:t>
      </w:r>
      <w:proofErr w:type="spellEnd"/>
      <w:r w:rsidRPr="00537396">
        <w:rPr>
          <w:rFonts w:ascii="Times New Roman" w:hAnsi="Times New Roman" w:cs="Times New Roman"/>
          <w:sz w:val="20"/>
          <w:szCs w:val="20"/>
        </w:rPr>
        <w:t xml:space="preserve">, J. </w:t>
      </w:r>
      <w:proofErr w:type="spellStart"/>
      <w:r w:rsidRPr="00537396">
        <w:rPr>
          <w:rFonts w:ascii="Times New Roman" w:hAnsi="Times New Roman" w:cs="Times New Roman"/>
          <w:sz w:val="20"/>
          <w:szCs w:val="20"/>
        </w:rPr>
        <w:t>Wesseling</w:t>
      </w:r>
      <w:proofErr w:type="spellEnd"/>
      <w:r w:rsidRPr="00537396">
        <w:rPr>
          <w:rFonts w:ascii="Times New Roman" w:hAnsi="Times New Roman" w:cs="Times New Roman"/>
          <w:sz w:val="20"/>
          <w:szCs w:val="20"/>
        </w:rPr>
        <w:t xml:space="preserve">, (2016) "Citizen Sensing for Improved Urban Environmental Monitoring", </w:t>
      </w:r>
      <w:proofErr w:type="spellStart"/>
      <w:r w:rsidRPr="00537396">
        <w:rPr>
          <w:rFonts w:ascii="Times New Roman" w:hAnsi="Times New Roman" w:cs="Times New Roman"/>
          <w:sz w:val="20"/>
          <w:szCs w:val="20"/>
        </w:rPr>
        <w:t>Journel</w:t>
      </w:r>
      <w:proofErr w:type="spellEnd"/>
      <w:r w:rsidRPr="00537396">
        <w:rPr>
          <w:rFonts w:ascii="Times New Roman" w:hAnsi="Times New Roman" w:cs="Times New Roman"/>
          <w:sz w:val="20"/>
          <w:szCs w:val="20"/>
        </w:rPr>
        <w:t xml:space="preserve"> of Sensors.</w:t>
      </w:r>
    </w:p>
    <w:p w14:paraId="457AAE3A"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[11] R. </w:t>
      </w:r>
      <w:proofErr w:type="spellStart"/>
      <w:r w:rsidRPr="00537396">
        <w:rPr>
          <w:rFonts w:ascii="Times New Roman" w:hAnsi="Times New Roman" w:cs="Times New Roman"/>
          <w:sz w:val="20"/>
          <w:szCs w:val="20"/>
        </w:rPr>
        <w:t>Pahuja</w:t>
      </w:r>
      <w:proofErr w:type="spellEnd"/>
      <w:r w:rsidRPr="00537396">
        <w:rPr>
          <w:rFonts w:ascii="Times New Roman" w:hAnsi="Times New Roman" w:cs="Times New Roman"/>
          <w:sz w:val="20"/>
          <w:szCs w:val="20"/>
        </w:rPr>
        <w:t>, H.K. Verma and M. Uddin, (2013) "A Wireless Sensor Network for Greenhouse Climate Control," in IEEE Pervasive Computing, vol. 12, no. 2, pp. 49-58</w:t>
      </w:r>
    </w:p>
    <w:p w14:paraId="0E7AB752"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[12] J. Liu, (2016), "Design and Implementation of an Intelligent Environmental-Control System: Perception, Network, and Application with Fused Data Collected from Multiple Sensors in a </w:t>
      </w:r>
      <w:r w:rsidRPr="00537396">
        <w:rPr>
          <w:rFonts w:ascii="Times New Roman" w:hAnsi="Times New Roman" w:cs="Times New Roman"/>
          <w:sz w:val="20"/>
          <w:szCs w:val="20"/>
        </w:rPr>
        <w:t>Greenhouse at Jiangsu, China", International Journal of Distributed Sensor Networks, vol. 12, no. 7</w:t>
      </w:r>
    </w:p>
    <w:p w14:paraId="14D78CDF"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[13] H.M. Abdulsalam, B.A. Ali and A. </w:t>
      </w:r>
      <w:proofErr w:type="spellStart"/>
      <w:r w:rsidRPr="00537396">
        <w:rPr>
          <w:rFonts w:ascii="Times New Roman" w:hAnsi="Times New Roman" w:cs="Times New Roman"/>
          <w:sz w:val="20"/>
          <w:szCs w:val="20"/>
        </w:rPr>
        <w:t>Alyatama</w:t>
      </w:r>
      <w:proofErr w:type="spellEnd"/>
      <w:r w:rsidRPr="00537396">
        <w:rPr>
          <w:rFonts w:ascii="Times New Roman" w:hAnsi="Times New Roman" w:cs="Times New Roman"/>
          <w:sz w:val="20"/>
          <w:szCs w:val="20"/>
        </w:rPr>
        <w:t xml:space="preserve"> (2016), "Air Quality Monitoring Using a LEACH-based Data Aggregation Technique in Wireless Sensor Network", </w:t>
      </w:r>
      <w:proofErr w:type="spellStart"/>
      <w:r w:rsidRPr="00537396">
        <w:rPr>
          <w:rFonts w:ascii="Times New Roman" w:hAnsi="Times New Roman" w:cs="Times New Roman"/>
          <w:sz w:val="20"/>
          <w:szCs w:val="20"/>
        </w:rPr>
        <w:t>Adhoc</w:t>
      </w:r>
      <w:proofErr w:type="spellEnd"/>
      <w:r w:rsidRPr="00537396">
        <w:rPr>
          <w:rFonts w:ascii="Times New Roman" w:hAnsi="Times New Roman" w:cs="Times New Roman"/>
          <w:sz w:val="20"/>
          <w:szCs w:val="20"/>
        </w:rPr>
        <w:t xml:space="preserve"> &amp; Sensor Wireless Networks, vol. 32 no. 3, pp. 275-300.</w:t>
      </w:r>
    </w:p>
    <w:p w14:paraId="2C4416D0"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[14] H. Shi, K.M. Hou, X. </w:t>
      </w:r>
      <w:proofErr w:type="spellStart"/>
      <w:r w:rsidRPr="00537396">
        <w:rPr>
          <w:rFonts w:ascii="Times New Roman" w:hAnsi="Times New Roman" w:cs="Times New Roman"/>
          <w:sz w:val="20"/>
          <w:szCs w:val="20"/>
        </w:rPr>
        <w:t>Diao</w:t>
      </w:r>
      <w:proofErr w:type="spellEnd"/>
      <w:r w:rsidRPr="00537396">
        <w:rPr>
          <w:rFonts w:ascii="Times New Roman" w:hAnsi="Times New Roman" w:cs="Times New Roman"/>
          <w:sz w:val="20"/>
          <w:szCs w:val="20"/>
        </w:rPr>
        <w:t xml:space="preserve">, X. Liu, J.J. Li, C. de </w:t>
      </w:r>
      <w:proofErr w:type="spellStart"/>
      <w:r w:rsidRPr="00537396">
        <w:rPr>
          <w:rFonts w:ascii="Times New Roman" w:hAnsi="Times New Roman" w:cs="Times New Roman"/>
          <w:sz w:val="20"/>
          <w:szCs w:val="20"/>
        </w:rPr>
        <w:t>Vaulx</w:t>
      </w:r>
      <w:proofErr w:type="spellEnd"/>
      <w:r w:rsidRPr="00537396">
        <w:rPr>
          <w:rFonts w:ascii="Times New Roman" w:hAnsi="Times New Roman" w:cs="Times New Roman"/>
          <w:sz w:val="20"/>
          <w:szCs w:val="20"/>
        </w:rPr>
        <w:t>, (2013), "A wireless multimedia sensor network platform for environmental event detection dedicated to precision agriculture", New and Smart Information Communication Science and Technology to Support Sustainable Development: Workshop France-Chine (NICST 2013), 2013.</w:t>
      </w:r>
    </w:p>
    <w:p w14:paraId="4B2BEE32"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[15] </w:t>
      </w:r>
      <w:proofErr w:type="spellStart"/>
      <w:r w:rsidRPr="00537396">
        <w:rPr>
          <w:rFonts w:ascii="Times New Roman" w:hAnsi="Times New Roman" w:cs="Times New Roman"/>
          <w:sz w:val="20"/>
          <w:szCs w:val="20"/>
        </w:rPr>
        <w:t>K.</w:t>
      </w:r>
      <w:proofErr w:type="gramStart"/>
      <w:r w:rsidRPr="00537396">
        <w:rPr>
          <w:rFonts w:ascii="Times New Roman" w:hAnsi="Times New Roman" w:cs="Times New Roman"/>
          <w:sz w:val="20"/>
          <w:szCs w:val="20"/>
        </w:rPr>
        <w:t>N.Bhanu</w:t>
      </w:r>
      <w:proofErr w:type="spellEnd"/>
      <w:proofErr w:type="gramEnd"/>
      <w:r w:rsidRPr="00537396">
        <w:rPr>
          <w:rFonts w:ascii="Times New Roman" w:hAnsi="Times New Roman" w:cs="Times New Roman"/>
          <w:sz w:val="20"/>
          <w:szCs w:val="20"/>
        </w:rPr>
        <w:t xml:space="preserve">, T. </w:t>
      </w:r>
      <w:proofErr w:type="spellStart"/>
      <w:r w:rsidRPr="00537396">
        <w:rPr>
          <w:rFonts w:ascii="Times New Roman" w:hAnsi="Times New Roman" w:cs="Times New Roman"/>
          <w:sz w:val="20"/>
          <w:szCs w:val="20"/>
        </w:rPr>
        <w:t>Bhaskara</w:t>
      </w:r>
      <w:proofErr w:type="spellEnd"/>
      <w:r w:rsidRPr="00537396">
        <w:rPr>
          <w:rFonts w:ascii="Times New Roman" w:hAnsi="Times New Roman" w:cs="Times New Roman"/>
          <w:sz w:val="20"/>
          <w:szCs w:val="20"/>
        </w:rPr>
        <w:t xml:space="preserve"> Reddy and </w:t>
      </w:r>
      <w:proofErr w:type="spellStart"/>
      <w:r w:rsidRPr="00537396">
        <w:rPr>
          <w:rFonts w:ascii="Times New Roman" w:hAnsi="Times New Roman" w:cs="Times New Roman"/>
          <w:sz w:val="20"/>
          <w:szCs w:val="20"/>
        </w:rPr>
        <w:t>M.Hanumanthappa</w:t>
      </w:r>
      <w:proofErr w:type="spellEnd"/>
      <w:r w:rsidRPr="00537396">
        <w:rPr>
          <w:rFonts w:ascii="Times New Roman" w:hAnsi="Times New Roman" w:cs="Times New Roman"/>
          <w:sz w:val="20"/>
          <w:szCs w:val="20"/>
        </w:rPr>
        <w:t xml:space="preserve"> (2019), "Multi-agent based context aware information gathering for agriculture using Wireless Multimedia Sensor Networks", Egyptian Informatics Journal, vol. 20, no. 1, pp. 33-44</w:t>
      </w:r>
    </w:p>
    <w:p w14:paraId="6F5DDCB0"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[16] W. Bi (2019), "Design of Intelligent Monitoring Architecture for Multimedia Sensor Networks in Crop Areas", </w:t>
      </w:r>
      <w:proofErr w:type="spellStart"/>
      <w:r w:rsidRPr="00537396">
        <w:rPr>
          <w:rFonts w:ascii="Times New Roman" w:hAnsi="Times New Roman" w:cs="Times New Roman"/>
          <w:sz w:val="20"/>
          <w:szCs w:val="20"/>
        </w:rPr>
        <w:t>agronomia</w:t>
      </w:r>
      <w:proofErr w:type="spellEnd"/>
      <w:r w:rsidRPr="00537396">
        <w:rPr>
          <w:rFonts w:ascii="Times New Roman" w:hAnsi="Times New Roman" w:cs="Times New Roman"/>
          <w:sz w:val="20"/>
          <w:szCs w:val="20"/>
        </w:rPr>
        <w:t xml:space="preserve"> </w:t>
      </w:r>
      <w:proofErr w:type="gramStart"/>
      <w:r w:rsidRPr="00537396">
        <w:rPr>
          <w:rFonts w:ascii="Times New Roman" w:hAnsi="Times New Roman" w:cs="Times New Roman"/>
          <w:sz w:val="20"/>
          <w:szCs w:val="20"/>
        </w:rPr>
        <w:t>journal,  Vol.</w:t>
      </w:r>
      <w:proofErr w:type="gramEnd"/>
      <w:r w:rsidRPr="00537396">
        <w:rPr>
          <w:rFonts w:ascii="Times New Roman" w:hAnsi="Times New Roman" w:cs="Times New Roman"/>
          <w:sz w:val="20"/>
          <w:szCs w:val="20"/>
        </w:rPr>
        <w:t xml:space="preserve"> 36, No. 6</w:t>
      </w:r>
    </w:p>
    <w:p w14:paraId="7EE834AF"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[17] K. </w:t>
      </w:r>
      <w:proofErr w:type="spellStart"/>
      <w:r w:rsidRPr="00537396">
        <w:rPr>
          <w:rFonts w:ascii="Times New Roman" w:hAnsi="Times New Roman" w:cs="Times New Roman"/>
          <w:sz w:val="20"/>
          <w:szCs w:val="20"/>
        </w:rPr>
        <w:t>Indumathi</w:t>
      </w:r>
      <w:proofErr w:type="spellEnd"/>
      <w:r w:rsidRPr="00537396">
        <w:rPr>
          <w:rFonts w:ascii="Times New Roman" w:hAnsi="Times New Roman" w:cs="Times New Roman"/>
          <w:sz w:val="20"/>
          <w:szCs w:val="20"/>
        </w:rPr>
        <w:t xml:space="preserve">, R. </w:t>
      </w:r>
      <w:proofErr w:type="spellStart"/>
      <w:r w:rsidRPr="00537396">
        <w:rPr>
          <w:rFonts w:ascii="Times New Roman" w:hAnsi="Times New Roman" w:cs="Times New Roman"/>
          <w:sz w:val="20"/>
          <w:szCs w:val="20"/>
        </w:rPr>
        <w:t>Hemalatha</w:t>
      </w:r>
      <w:proofErr w:type="spellEnd"/>
      <w:r w:rsidRPr="00537396">
        <w:rPr>
          <w:rFonts w:ascii="Times New Roman" w:hAnsi="Times New Roman" w:cs="Times New Roman"/>
          <w:sz w:val="20"/>
          <w:szCs w:val="20"/>
        </w:rPr>
        <w:t>, S. A. Nandhini and S. Radha, (2017) "Intelligent plant disease detection system using wireless multimedia sensor networks," 2017 International Conference on Wireless Communications, Signal Processing and Networking (</w:t>
      </w:r>
      <w:proofErr w:type="spellStart"/>
      <w:r w:rsidRPr="00537396">
        <w:rPr>
          <w:rFonts w:ascii="Times New Roman" w:hAnsi="Times New Roman" w:cs="Times New Roman"/>
          <w:sz w:val="20"/>
          <w:szCs w:val="20"/>
        </w:rPr>
        <w:t>WiSPNET</w:t>
      </w:r>
      <w:proofErr w:type="spellEnd"/>
      <w:r w:rsidRPr="00537396">
        <w:rPr>
          <w:rFonts w:ascii="Times New Roman" w:hAnsi="Times New Roman" w:cs="Times New Roman"/>
          <w:sz w:val="20"/>
          <w:szCs w:val="20"/>
        </w:rPr>
        <w:t>), pp. 1607-1611.</w:t>
      </w:r>
    </w:p>
    <w:p w14:paraId="2D3A1B61"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[18] Z. </w:t>
      </w:r>
      <w:proofErr w:type="spellStart"/>
      <w:r w:rsidRPr="00537396">
        <w:rPr>
          <w:rFonts w:ascii="Times New Roman" w:hAnsi="Times New Roman" w:cs="Times New Roman"/>
          <w:sz w:val="20"/>
          <w:szCs w:val="20"/>
        </w:rPr>
        <w:t>Libo</w:t>
      </w:r>
      <w:proofErr w:type="spellEnd"/>
      <w:r w:rsidRPr="00537396">
        <w:rPr>
          <w:rFonts w:ascii="Times New Roman" w:hAnsi="Times New Roman" w:cs="Times New Roman"/>
          <w:sz w:val="20"/>
          <w:szCs w:val="20"/>
        </w:rPr>
        <w:t xml:space="preserve">, H. Tian and Guan </w:t>
      </w:r>
      <w:proofErr w:type="spellStart"/>
      <w:r w:rsidRPr="00537396">
        <w:rPr>
          <w:rFonts w:ascii="Times New Roman" w:hAnsi="Times New Roman" w:cs="Times New Roman"/>
          <w:sz w:val="20"/>
          <w:szCs w:val="20"/>
        </w:rPr>
        <w:t>Chunyun</w:t>
      </w:r>
      <w:proofErr w:type="spellEnd"/>
      <w:r w:rsidRPr="00537396">
        <w:rPr>
          <w:rFonts w:ascii="Times New Roman" w:hAnsi="Times New Roman" w:cs="Times New Roman"/>
          <w:sz w:val="20"/>
          <w:szCs w:val="20"/>
        </w:rPr>
        <w:t xml:space="preserve">, (2019) "Wireless multimedia sensor network for rape disease detections", Journal on Wireless Communications and Networking, </w:t>
      </w:r>
    </w:p>
    <w:p w14:paraId="2939312E"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[19] A. </w:t>
      </w:r>
      <w:proofErr w:type="spellStart"/>
      <w:r w:rsidRPr="00537396">
        <w:rPr>
          <w:rFonts w:ascii="Times New Roman" w:hAnsi="Times New Roman" w:cs="Times New Roman"/>
          <w:sz w:val="20"/>
          <w:szCs w:val="20"/>
        </w:rPr>
        <w:t>Bouchemel</w:t>
      </w:r>
      <w:proofErr w:type="spellEnd"/>
      <w:r w:rsidRPr="00537396">
        <w:rPr>
          <w:rFonts w:ascii="Times New Roman" w:hAnsi="Times New Roman" w:cs="Times New Roman"/>
          <w:sz w:val="20"/>
          <w:szCs w:val="20"/>
        </w:rPr>
        <w:t>, D. Abed and A. Moussaoui, (2018) "Enhancement of Compressed Image Transmission in WMSNs Using Modified $\mu$ -Nonlinear Transformation," in IEEE Communications Letters, vol. 22, no. 5, pp. 934-937</w:t>
      </w:r>
    </w:p>
    <w:p w14:paraId="12207C7E"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 xml:space="preserve">[20] M.A. Habib and S. </w:t>
      </w:r>
      <w:proofErr w:type="spellStart"/>
      <w:proofErr w:type="gramStart"/>
      <w:r w:rsidRPr="00537396">
        <w:rPr>
          <w:rFonts w:ascii="Times New Roman" w:hAnsi="Times New Roman" w:cs="Times New Roman"/>
          <w:sz w:val="20"/>
          <w:szCs w:val="20"/>
        </w:rPr>
        <w:t>Moh</w:t>
      </w:r>
      <w:proofErr w:type="spellEnd"/>
      <w:r w:rsidRPr="00537396">
        <w:rPr>
          <w:rFonts w:ascii="Times New Roman" w:hAnsi="Times New Roman" w:cs="Times New Roman"/>
          <w:sz w:val="20"/>
          <w:szCs w:val="20"/>
        </w:rPr>
        <w:t>,(</w:t>
      </w:r>
      <w:proofErr w:type="gramEnd"/>
      <w:r w:rsidRPr="00537396">
        <w:rPr>
          <w:rFonts w:ascii="Times New Roman" w:hAnsi="Times New Roman" w:cs="Times New Roman"/>
          <w:sz w:val="20"/>
          <w:szCs w:val="20"/>
        </w:rPr>
        <w:t>2019) "Robust Evolutionary-Game-Based Routing for Wireless Multimedia Sensor Networks", Sensors, vol. 19, no. 16.</w:t>
      </w:r>
    </w:p>
    <w:p w14:paraId="0354ABE5"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[21] M.Z. Hasan, F. Al-</w:t>
      </w:r>
      <w:proofErr w:type="spellStart"/>
      <w:r w:rsidRPr="00537396">
        <w:rPr>
          <w:rFonts w:ascii="Times New Roman" w:hAnsi="Times New Roman" w:cs="Times New Roman"/>
          <w:sz w:val="20"/>
          <w:szCs w:val="20"/>
        </w:rPr>
        <w:t>Turjman</w:t>
      </w:r>
      <w:proofErr w:type="spellEnd"/>
      <w:r w:rsidRPr="00537396">
        <w:rPr>
          <w:rFonts w:ascii="Times New Roman" w:hAnsi="Times New Roman" w:cs="Times New Roman"/>
          <w:sz w:val="20"/>
          <w:szCs w:val="20"/>
        </w:rPr>
        <w:t xml:space="preserve"> and H. Al-Rizzo, (2017) "Optimized Multi-Constrained Quality-of-Service Multipath Routing Approach for </w:t>
      </w:r>
      <w:r w:rsidRPr="00537396">
        <w:rPr>
          <w:rFonts w:ascii="Times New Roman" w:hAnsi="Times New Roman" w:cs="Times New Roman"/>
          <w:sz w:val="20"/>
          <w:szCs w:val="20"/>
        </w:rPr>
        <w:lastRenderedPageBreak/>
        <w:t>Multimedia Sensor Networks," in IEEE Sensors Journal, vol. 17, no. 7, pp. 2298-2309</w:t>
      </w:r>
    </w:p>
    <w:p w14:paraId="6253138E" w14:textId="77777777" w:rsidR="006C5F6B" w:rsidRPr="00537396" w:rsidRDefault="006C5F6B" w:rsidP="006C5F6B">
      <w:pPr>
        <w:jc w:val="both"/>
        <w:rPr>
          <w:rFonts w:ascii="Times New Roman" w:hAnsi="Times New Roman" w:cs="Times New Roman"/>
          <w:sz w:val="20"/>
          <w:szCs w:val="20"/>
        </w:rPr>
      </w:pPr>
      <w:r w:rsidRPr="00537396">
        <w:rPr>
          <w:rFonts w:ascii="Times New Roman" w:hAnsi="Times New Roman" w:cs="Times New Roman"/>
          <w:sz w:val="20"/>
          <w:szCs w:val="20"/>
        </w:rPr>
        <w:t>[22] W. Zhang, Y. Liu, G. Han, Y. Feng and Y. Zhao, (2018) "An Energy Efficient and QoS Aware Routing Algorithm Based on Data Classification for Industrial Wireless Sensor Networks," in IEEE Access, vol. 6, pp. 46495-46504.</w:t>
      </w:r>
    </w:p>
    <w:p w14:paraId="2822249A" w14:textId="77777777" w:rsidR="00BA5750" w:rsidRPr="00537396" w:rsidRDefault="00BA5750" w:rsidP="006C5F6B">
      <w:pPr>
        <w:jc w:val="both"/>
        <w:rPr>
          <w:rFonts w:ascii="Times New Roman" w:hAnsi="Times New Roman" w:cs="Times New Roman"/>
          <w:color w:val="000000" w:themeColor="text1"/>
          <w:sz w:val="20"/>
          <w:szCs w:val="20"/>
        </w:rPr>
      </w:pPr>
    </w:p>
    <w:p w14:paraId="40E2F5A5" w14:textId="77777777" w:rsidR="00BA5750" w:rsidRPr="00537396" w:rsidRDefault="00BA5750" w:rsidP="006C5F6B">
      <w:pPr>
        <w:jc w:val="both"/>
        <w:rPr>
          <w:rFonts w:ascii="Times New Roman" w:hAnsi="Times New Roman" w:cs="Times New Roman"/>
          <w:b/>
          <w:sz w:val="20"/>
          <w:szCs w:val="20"/>
        </w:rPr>
      </w:pPr>
    </w:p>
    <w:p w14:paraId="5DF6A2A4" w14:textId="77777777" w:rsidR="00BA5750" w:rsidRPr="00537396" w:rsidRDefault="00BA5750" w:rsidP="006C5F6B">
      <w:pPr>
        <w:jc w:val="both"/>
        <w:rPr>
          <w:rFonts w:ascii="Times New Roman" w:hAnsi="Times New Roman" w:cs="Times New Roman"/>
          <w:b/>
          <w:sz w:val="20"/>
          <w:szCs w:val="20"/>
        </w:rPr>
      </w:pPr>
    </w:p>
    <w:p w14:paraId="59CA5667" w14:textId="77777777" w:rsidR="008818E5" w:rsidRPr="00537396" w:rsidRDefault="008818E5" w:rsidP="006C5F6B">
      <w:pPr>
        <w:jc w:val="both"/>
        <w:rPr>
          <w:rFonts w:ascii="Times New Roman" w:hAnsi="Times New Roman" w:cs="Times New Roman"/>
          <w:sz w:val="20"/>
          <w:szCs w:val="20"/>
        </w:rPr>
      </w:pPr>
    </w:p>
    <w:sectPr w:rsidR="008818E5" w:rsidRPr="00537396" w:rsidSect="00537396">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6F6B" w14:textId="77777777" w:rsidR="00A26DE6" w:rsidRDefault="00A26DE6" w:rsidP="00537396">
      <w:pPr>
        <w:spacing w:after="0" w:line="240" w:lineRule="auto"/>
      </w:pPr>
      <w:r>
        <w:separator/>
      </w:r>
    </w:p>
  </w:endnote>
  <w:endnote w:type="continuationSeparator" w:id="0">
    <w:p w14:paraId="64BB42F3" w14:textId="77777777" w:rsidR="00A26DE6" w:rsidRDefault="00A26DE6" w:rsidP="0053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78D8" w14:textId="77777777" w:rsidR="00537396" w:rsidRDefault="00537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55BD" w14:textId="77777777" w:rsidR="00537396" w:rsidRPr="00814770" w:rsidRDefault="00537396" w:rsidP="00537396">
    <w:pPr>
      <w:pStyle w:val="Footer"/>
      <w:jc w:val="right"/>
      <w:rPr>
        <w:rFonts w:ascii="Times New Roman" w:hAnsi="Times New Roman" w:cs="Times New Roman"/>
        <w:sz w:val="24"/>
        <w:szCs w:val="24"/>
        <w:shd w:val="clear" w:color="auto" w:fill="FFFFFF"/>
      </w:rPr>
    </w:pPr>
    <w:r w:rsidRPr="00814770">
      <w:rPr>
        <w:rFonts w:ascii="Times New Roman" w:hAnsi="Times New Roman" w:cs="Times New Roman"/>
        <w:sz w:val="24"/>
        <w:szCs w:val="24"/>
        <w:shd w:val="clear" w:color="auto" w:fill="FFFFFF"/>
      </w:rPr>
      <w:t>ISSN (Print): 2204-0595</w:t>
    </w:r>
  </w:p>
  <w:p w14:paraId="26E31FEF" w14:textId="77777777" w:rsidR="00537396" w:rsidRPr="003D25CB" w:rsidRDefault="00537396" w:rsidP="00537396">
    <w:pPr>
      <w:pStyle w:val="Footer"/>
      <w:jc w:val="both"/>
      <w:rPr>
        <w:rFonts w:ascii="Times New Roman" w:hAnsi="Times New Roman" w:cs="Times New Roman"/>
        <w:sz w:val="24"/>
        <w:szCs w:val="24"/>
      </w:rPr>
    </w:pPr>
    <w:r w:rsidRPr="00814770">
      <w:rPr>
        <w:rFonts w:ascii="Times New Roman" w:hAnsi="Times New Roman" w:cs="Times New Roman"/>
        <w:sz w:val="24"/>
        <w:szCs w:val="24"/>
        <w:shd w:val="clear" w:color="auto" w:fill="FFFFFF"/>
      </w:rPr>
      <w:t>Copyright © Authors</w:t>
    </w:r>
    <w:r>
      <w:rPr>
        <w:rFonts w:ascii="Arial" w:hAnsi="Arial" w:cs="Arial"/>
        <w:sz w:val="30"/>
        <w:szCs w:val="30"/>
        <w:shd w:val="clear" w:color="auto" w:fill="FFFFFF"/>
      </w:rPr>
      <w:t xml:space="preserve">                        </w:t>
    </w:r>
    <w:r w:rsidRPr="00814770">
      <w:rPr>
        <w:rFonts w:ascii="Times New Roman" w:hAnsi="Times New Roman" w:cs="Times New Roman"/>
        <w:sz w:val="24"/>
        <w:szCs w:val="24"/>
        <w:shd w:val="clear" w:color="auto" w:fill="FFFFFF"/>
      </w:rPr>
      <w:t xml:space="preserve">     894                                            ISSN(Online):22031731</w:t>
    </w:r>
  </w:p>
  <w:p w14:paraId="5ACFC03E" w14:textId="77777777" w:rsidR="00537396" w:rsidRDefault="00537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FF48" w14:textId="77777777" w:rsidR="00537396" w:rsidRDefault="00537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F66F" w14:textId="77777777" w:rsidR="00A26DE6" w:rsidRDefault="00A26DE6" w:rsidP="00537396">
      <w:pPr>
        <w:spacing w:after="0" w:line="240" w:lineRule="auto"/>
      </w:pPr>
      <w:r>
        <w:separator/>
      </w:r>
    </w:p>
  </w:footnote>
  <w:footnote w:type="continuationSeparator" w:id="0">
    <w:p w14:paraId="629CB9B8" w14:textId="77777777" w:rsidR="00A26DE6" w:rsidRDefault="00A26DE6" w:rsidP="0053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48BD" w14:textId="77777777" w:rsidR="00537396" w:rsidRDefault="00537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87A9" w14:textId="77777777" w:rsidR="00537396" w:rsidRDefault="00537396" w:rsidP="00537396">
    <w:pPr>
      <w:spacing w:after="27" w:line="259" w:lineRule="auto"/>
      <w:ind w:left="-178"/>
    </w:pPr>
  </w:p>
  <w:p w14:paraId="376BA141" w14:textId="240C067B" w:rsidR="00537396" w:rsidRPr="00537396" w:rsidRDefault="00537396" w:rsidP="00537396">
    <w:pPr>
      <w:tabs>
        <w:tab w:val="center" w:pos="1897"/>
        <w:tab w:val="right" w:pos="10034"/>
      </w:tabs>
      <w:spacing w:after="61" w:line="259" w:lineRule="auto"/>
      <w:ind w:left="-178" w:right="-244"/>
      <w:rPr>
        <w:rFonts w:ascii="Times New Roman" w:hAnsi="Times New Roman" w:cs="Times New Roman"/>
      </w:rPr>
    </w:pPr>
    <w:r>
      <w:rPr>
        <w:rFonts w:ascii="Calibri" w:eastAsia="Calibri" w:hAnsi="Calibri" w:cs="Calibri"/>
      </w:rPr>
      <w:t xml:space="preserve"> </w:t>
    </w:r>
    <w:r w:rsidRPr="003D25CB">
      <w:rPr>
        <w:rFonts w:ascii="Times New Roman" w:eastAsia="Calibri" w:hAnsi="Times New Roman" w:cs="Times New Roman"/>
      </w:rPr>
      <w:t xml:space="preserve"> </w:t>
    </w:r>
    <w:r w:rsidRPr="003D25CB">
      <w:rPr>
        <w:rFonts w:ascii="Times New Roman" w:eastAsia="Calibri" w:hAnsi="Times New Roman" w:cs="Times New Roman"/>
      </w:rPr>
      <w:tab/>
    </w:r>
    <w:r w:rsidRPr="003D25CB">
      <w:rPr>
        <w:rFonts w:ascii="Times New Roman" w:hAnsi="Times New Roman" w:cs="Times New Roman"/>
      </w:rPr>
      <w:t xml:space="preserve">IT in Industry, Vol. 9, No.2, 2021                                                               </w:t>
    </w:r>
    <w:r>
      <w:rPr>
        <w:rFonts w:ascii="Times New Roman" w:hAnsi="Times New Roman" w:cs="Times New Roman"/>
      </w:rPr>
      <w:t xml:space="preserve"> </w:t>
    </w:r>
    <w:r w:rsidRPr="003D25CB">
      <w:rPr>
        <w:rFonts w:ascii="Times New Roman" w:hAnsi="Times New Roman" w:cs="Times New Roman"/>
      </w:rPr>
      <w:t xml:space="preserve">Published Online </w:t>
    </w:r>
    <w:r w:rsidRPr="003D25CB">
      <w:rPr>
        <w:rFonts w:ascii="Times New Roman" w:eastAsia="Calibri" w:hAnsi="Times New Roman" w:cs="Times New Roman"/>
      </w:rPr>
      <w:t>11</w:t>
    </w:r>
    <w:r w:rsidRPr="003D25CB">
      <w:rPr>
        <w:rFonts w:ascii="Times New Roman" w:hAnsi="Times New Roman" w:cs="Times New Roman"/>
      </w:rPr>
      <w:t>-April</w:t>
    </w:r>
    <w:r>
      <w:rPr>
        <w:rFonts w:ascii="Times New Roman" w:hAnsi="Times New Roman" w:cs="Times New Roman"/>
      </w:rPr>
      <w:t xml:space="preserve"> </w:t>
    </w:r>
    <w:r w:rsidRPr="003D25CB">
      <w:rPr>
        <w:rFonts w:ascii="Times New Roman" w:hAnsi="Times New Roman" w:cs="Times New Roman"/>
      </w:rPr>
      <w:t xml:space="preserve">2021 </w:t>
    </w:r>
    <w:r w:rsidRPr="003D25CB">
      <w:rPr>
        <w:rFonts w:ascii="Times New Roman" w:eastAsia="Calibri"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D25" w14:textId="77777777" w:rsidR="00537396" w:rsidRDefault="00537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6AA"/>
    <w:multiLevelType w:val="hybridMultilevel"/>
    <w:tmpl w:val="CDB41F8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40B51"/>
    <w:multiLevelType w:val="hybridMultilevel"/>
    <w:tmpl w:val="9E024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53A09"/>
    <w:multiLevelType w:val="hybridMultilevel"/>
    <w:tmpl w:val="013A4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F64B2"/>
    <w:multiLevelType w:val="hybridMultilevel"/>
    <w:tmpl w:val="21842CD6"/>
    <w:lvl w:ilvl="0" w:tplc="5AAE4C6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B5"/>
    <w:rsid w:val="00004F18"/>
    <w:rsid w:val="000814E0"/>
    <w:rsid w:val="000C0DE8"/>
    <w:rsid w:val="00376574"/>
    <w:rsid w:val="00446C98"/>
    <w:rsid w:val="004A77A4"/>
    <w:rsid w:val="00537396"/>
    <w:rsid w:val="005F160B"/>
    <w:rsid w:val="00643C9A"/>
    <w:rsid w:val="00694BB5"/>
    <w:rsid w:val="006B0AB0"/>
    <w:rsid w:val="006C5F6B"/>
    <w:rsid w:val="006F682F"/>
    <w:rsid w:val="00776205"/>
    <w:rsid w:val="0078056B"/>
    <w:rsid w:val="00795647"/>
    <w:rsid w:val="008818E5"/>
    <w:rsid w:val="00930D5F"/>
    <w:rsid w:val="0093613D"/>
    <w:rsid w:val="0095372F"/>
    <w:rsid w:val="009C7E62"/>
    <w:rsid w:val="00A26DE6"/>
    <w:rsid w:val="00AF5E6A"/>
    <w:rsid w:val="00BA5750"/>
    <w:rsid w:val="00CA200B"/>
    <w:rsid w:val="00CC56C7"/>
    <w:rsid w:val="00D66C5A"/>
    <w:rsid w:val="00DC2F51"/>
    <w:rsid w:val="00E10A38"/>
    <w:rsid w:val="00E672A5"/>
    <w:rsid w:val="00F0599C"/>
    <w:rsid w:val="00F354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AFF4"/>
  <w15:docId w15:val="{CC0E5FDE-6401-E24C-8F40-22AF7882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94BB5"/>
    <w:rPr>
      <w:i/>
      <w:iCs/>
    </w:rPr>
  </w:style>
  <w:style w:type="paragraph" w:customStyle="1" w:styleId="Default">
    <w:name w:val="Default"/>
    <w:rsid w:val="008818E5"/>
    <w:pPr>
      <w:autoSpaceDE w:val="0"/>
      <w:autoSpaceDN w:val="0"/>
      <w:adjustRightInd w:val="0"/>
      <w:spacing w:after="0" w:line="240" w:lineRule="auto"/>
    </w:pPr>
    <w:rPr>
      <w:rFonts w:ascii="Arial" w:hAnsi="Arial" w:cs="Arial"/>
      <w:color w:val="000000"/>
      <w:sz w:val="24"/>
      <w:szCs w:val="24"/>
      <w:lang w:val="en-US" w:eastAsia="en-US"/>
    </w:rPr>
  </w:style>
  <w:style w:type="table" w:styleId="TableGrid">
    <w:name w:val="Table Grid"/>
    <w:basedOn w:val="TableNormal"/>
    <w:uiPriority w:val="59"/>
    <w:rsid w:val="008818E5"/>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8E5"/>
    <w:pPr>
      <w:spacing w:after="0" w:line="240" w:lineRule="auto"/>
      <w:ind w:left="720"/>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4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9A"/>
    <w:rPr>
      <w:rFonts w:ascii="Tahoma" w:hAnsi="Tahoma" w:cs="Tahoma"/>
      <w:sz w:val="16"/>
      <w:szCs w:val="16"/>
    </w:rPr>
  </w:style>
  <w:style w:type="paragraph" w:styleId="Caption">
    <w:name w:val="caption"/>
    <w:basedOn w:val="Normal"/>
    <w:next w:val="Normal"/>
    <w:uiPriority w:val="35"/>
    <w:unhideWhenUsed/>
    <w:qFormat/>
    <w:rsid w:val="0093613D"/>
    <w:pPr>
      <w:spacing w:line="240" w:lineRule="auto"/>
    </w:pPr>
    <w:rPr>
      <w:rFonts w:eastAsiaTheme="minorHAnsi"/>
      <w:b/>
      <w:bCs/>
      <w:color w:val="4F81BD" w:themeColor="accent1"/>
      <w:sz w:val="18"/>
      <w:szCs w:val="18"/>
      <w:lang w:val="en-US" w:eastAsia="en-US"/>
    </w:rPr>
  </w:style>
  <w:style w:type="character" w:customStyle="1" w:styleId="muitypography-root">
    <w:name w:val="muitypography-root"/>
    <w:basedOn w:val="DefaultParagraphFont"/>
    <w:rsid w:val="0093613D"/>
  </w:style>
  <w:style w:type="character" w:styleId="Hyperlink">
    <w:name w:val="Hyperlink"/>
    <w:basedOn w:val="DefaultParagraphFont"/>
    <w:uiPriority w:val="99"/>
    <w:unhideWhenUsed/>
    <w:rsid w:val="006C5F6B"/>
    <w:rPr>
      <w:color w:val="0000FF" w:themeColor="hyperlink"/>
      <w:u w:val="single"/>
    </w:rPr>
  </w:style>
  <w:style w:type="paragraph" w:styleId="Header">
    <w:name w:val="header"/>
    <w:basedOn w:val="Normal"/>
    <w:link w:val="HeaderChar"/>
    <w:uiPriority w:val="99"/>
    <w:unhideWhenUsed/>
    <w:rsid w:val="00537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96"/>
  </w:style>
  <w:style w:type="paragraph" w:styleId="Footer">
    <w:name w:val="footer"/>
    <w:basedOn w:val="Normal"/>
    <w:link w:val="FooterChar"/>
    <w:uiPriority w:val="99"/>
    <w:unhideWhenUsed/>
    <w:rsid w:val="00537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dilatchoumy@hotmail.com"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manjulababu123@gmail.com"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dharmesh@yashikapublications.com</cp:lastModifiedBy>
  <cp:revision>3</cp:revision>
  <dcterms:created xsi:type="dcterms:W3CDTF">2021-04-07T06:55:00Z</dcterms:created>
  <dcterms:modified xsi:type="dcterms:W3CDTF">2021-04-11T11:51:00Z</dcterms:modified>
</cp:coreProperties>
</file>